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552F" w:rsidRPr="006E6146" w:rsidRDefault="00E9552F" w:rsidP="008F4F36">
      <w:pPr>
        <w:spacing w:after="0" w:line="360" w:lineRule="auto"/>
        <w:rPr>
          <w:b/>
          <w:bCs/>
          <w:sz w:val="28"/>
          <w:szCs w:val="28"/>
        </w:rPr>
      </w:pPr>
      <w:r w:rsidRPr="006E6146">
        <w:rPr>
          <w:b/>
          <w:bCs/>
          <w:sz w:val="28"/>
          <w:szCs w:val="28"/>
        </w:rPr>
        <w:t>POLICY</w:t>
      </w:r>
      <w:r w:rsidR="00FF7AE8" w:rsidRPr="006E6146">
        <w:rPr>
          <w:b/>
          <w:bCs/>
          <w:sz w:val="28"/>
          <w:szCs w:val="28"/>
        </w:rPr>
        <w:t xml:space="preserve"> </w:t>
      </w:r>
      <w:r w:rsidRPr="006E6146">
        <w:rPr>
          <w:b/>
          <w:bCs/>
          <w:sz w:val="28"/>
          <w:szCs w:val="28"/>
        </w:rPr>
        <w:t>ON COMBATING HUMAN TRAFFICKING</w:t>
      </w:r>
    </w:p>
    <w:p w:rsidR="00A45578" w:rsidRPr="006E6146" w:rsidRDefault="00A45578" w:rsidP="008F4F36">
      <w:pPr>
        <w:pStyle w:val="a3"/>
        <w:spacing w:before="0" w:beforeAutospacing="0" w:after="0" w:afterAutospacing="0" w:line="360" w:lineRule="auto"/>
        <w:divId w:val="1826435724"/>
        <w:rPr>
          <w:sz w:val="28"/>
          <w:szCs w:val="28"/>
        </w:rPr>
      </w:pPr>
      <w:proofErr w:type="spellStart"/>
      <w:r w:rsidRPr="006E6146">
        <w:rPr>
          <w:color w:val="000000"/>
          <w:sz w:val="28"/>
          <w:szCs w:val="28"/>
        </w:rPr>
        <w:t>Document</w:t>
      </w:r>
      <w:proofErr w:type="spellEnd"/>
      <w:r w:rsidRPr="006E6146">
        <w:rPr>
          <w:color w:val="000000"/>
          <w:sz w:val="28"/>
          <w:szCs w:val="28"/>
        </w:rPr>
        <w:t xml:space="preserve"> </w:t>
      </w:r>
      <w:proofErr w:type="spellStart"/>
      <w:r w:rsidRPr="006E6146">
        <w:rPr>
          <w:color w:val="000000"/>
          <w:sz w:val="28"/>
          <w:szCs w:val="28"/>
        </w:rPr>
        <w:t>type</w:t>
      </w:r>
      <w:proofErr w:type="spellEnd"/>
      <w:r w:rsidRPr="006E6146">
        <w:rPr>
          <w:color w:val="000000"/>
          <w:sz w:val="28"/>
          <w:szCs w:val="28"/>
        </w:rPr>
        <w:t xml:space="preserve"> - </w:t>
      </w:r>
      <w:proofErr w:type="spellStart"/>
      <w:r w:rsidRPr="006E6146">
        <w:rPr>
          <w:color w:val="000000"/>
          <w:sz w:val="28"/>
          <w:szCs w:val="28"/>
        </w:rPr>
        <w:t>Policy</w:t>
      </w:r>
      <w:proofErr w:type="spellEnd"/>
    </w:p>
    <w:p w:rsidR="00A45578" w:rsidRPr="006E6146" w:rsidRDefault="00A45578" w:rsidP="008F4F36">
      <w:pPr>
        <w:pStyle w:val="a3"/>
        <w:spacing w:before="0" w:beforeAutospacing="0" w:after="0" w:afterAutospacing="0" w:line="360" w:lineRule="auto"/>
        <w:divId w:val="1826435724"/>
        <w:rPr>
          <w:sz w:val="28"/>
          <w:szCs w:val="28"/>
        </w:rPr>
      </w:pPr>
      <w:proofErr w:type="spellStart"/>
      <w:r w:rsidRPr="006E6146">
        <w:rPr>
          <w:color w:val="000000"/>
          <w:sz w:val="28"/>
          <w:szCs w:val="28"/>
        </w:rPr>
        <w:t>Applies</w:t>
      </w:r>
      <w:proofErr w:type="spellEnd"/>
      <w:r w:rsidRPr="006E6146">
        <w:rPr>
          <w:color w:val="000000"/>
          <w:sz w:val="28"/>
          <w:szCs w:val="28"/>
        </w:rPr>
        <w:t xml:space="preserve"> -   </w:t>
      </w:r>
      <w:proofErr w:type="spellStart"/>
      <w:r w:rsidRPr="006E6146">
        <w:rPr>
          <w:color w:val="000000"/>
          <w:sz w:val="28"/>
          <w:szCs w:val="28"/>
        </w:rPr>
        <w:t>to</w:t>
      </w:r>
      <w:proofErr w:type="spellEnd"/>
      <w:r w:rsidRPr="006E6146">
        <w:rPr>
          <w:color w:val="000000"/>
          <w:sz w:val="28"/>
          <w:szCs w:val="28"/>
        </w:rPr>
        <w:t xml:space="preserve"> </w:t>
      </w:r>
      <w:proofErr w:type="spellStart"/>
      <w:r w:rsidRPr="006E6146">
        <w:rPr>
          <w:color w:val="000000"/>
          <w:sz w:val="28"/>
          <w:szCs w:val="28"/>
        </w:rPr>
        <w:t>all</w:t>
      </w:r>
      <w:proofErr w:type="spellEnd"/>
      <w:r w:rsidRPr="006E6146">
        <w:rPr>
          <w:color w:val="000000"/>
          <w:sz w:val="28"/>
          <w:szCs w:val="28"/>
        </w:rPr>
        <w:t xml:space="preserve"> </w:t>
      </w:r>
      <w:proofErr w:type="spellStart"/>
      <w:r w:rsidRPr="006E6146">
        <w:rPr>
          <w:color w:val="000000"/>
          <w:sz w:val="28"/>
          <w:szCs w:val="28"/>
        </w:rPr>
        <w:t>programs</w:t>
      </w:r>
      <w:proofErr w:type="spellEnd"/>
      <w:r w:rsidRPr="006E6146">
        <w:rPr>
          <w:color w:val="000000"/>
          <w:sz w:val="28"/>
          <w:szCs w:val="28"/>
        </w:rPr>
        <w:t xml:space="preserve"> </w:t>
      </w:r>
      <w:proofErr w:type="spellStart"/>
      <w:r w:rsidRPr="006E6146">
        <w:rPr>
          <w:color w:val="000000"/>
          <w:sz w:val="28"/>
          <w:szCs w:val="28"/>
        </w:rPr>
        <w:t>and</w:t>
      </w:r>
      <w:proofErr w:type="spellEnd"/>
      <w:r w:rsidRPr="006E6146">
        <w:rPr>
          <w:color w:val="000000"/>
          <w:sz w:val="28"/>
          <w:szCs w:val="28"/>
        </w:rPr>
        <w:t xml:space="preserve"> </w:t>
      </w:r>
      <w:proofErr w:type="spellStart"/>
      <w:r w:rsidRPr="006E6146">
        <w:rPr>
          <w:color w:val="000000"/>
          <w:sz w:val="28"/>
          <w:szCs w:val="28"/>
        </w:rPr>
        <w:t>projects</w:t>
      </w:r>
      <w:proofErr w:type="spellEnd"/>
      <w:r w:rsidRPr="006E6146">
        <w:rPr>
          <w:color w:val="000000"/>
          <w:sz w:val="28"/>
          <w:szCs w:val="28"/>
        </w:rPr>
        <w:t> </w:t>
      </w:r>
    </w:p>
    <w:p w:rsidR="00A45578" w:rsidRPr="006E6146" w:rsidRDefault="00A45578" w:rsidP="008F4F36">
      <w:pPr>
        <w:pStyle w:val="a3"/>
        <w:spacing w:before="0" w:beforeAutospacing="0" w:after="0" w:afterAutospacing="0" w:line="360" w:lineRule="auto"/>
        <w:divId w:val="1826435724"/>
        <w:rPr>
          <w:sz w:val="28"/>
          <w:szCs w:val="28"/>
        </w:rPr>
      </w:pPr>
      <w:proofErr w:type="spellStart"/>
      <w:r w:rsidRPr="006E6146">
        <w:rPr>
          <w:color w:val="000000"/>
          <w:sz w:val="28"/>
          <w:szCs w:val="28"/>
        </w:rPr>
        <w:t>Date</w:t>
      </w:r>
      <w:proofErr w:type="spellEnd"/>
      <w:r w:rsidRPr="006E6146">
        <w:rPr>
          <w:color w:val="000000"/>
          <w:sz w:val="28"/>
          <w:szCs w:val="28"/>
        </w:rPr>
        <w:t xml:space="preserve"> </w:t>
      </w:r>
      <w:proofErr w:type="spellStart"/>
      <w:r w:rsidRPr="006E6146">
        <w:rPr>
          <w:color w:val="000000"/>
          <w:sz w:val="28"/>
          <w:szCs w:val="28"/>
        </w:rPr>
        <w:t>of</w:t>
      </w:r>
      <w:proofErr w:type="spellEnd"/>
      <w:r w:rsidRPr="006E6146">
        <w:rPr>
          <w:color w:val="000000"/>
          <w:sz w:val="28"/>
          <w:szCs w:val="28"/>
        </w:rPr>
        <w:t xml:space="preserve"> </w:t>
      </w:r>
      <w:proofErr w:type="spellStart"/>
      <w:r w:rsidRPr="006E6146">
        <w:rPr>
          <w:color w:val="000000"/>
          <w:sz w:val="28"/>
          <w:szCs w:val="28"/>
        </w:rPr>
        <w:t>adoption</w:t>
      </w:r>
      <w:proofErr w:type="spellEnd"/>
      <w:r w:rsidRPr="006E6146">
        <w:rPr>
          <w:color w:val="000000"/>
          <w:sz w:val="28"/>
          <w:szCs w:val="28"/>
        </w:rPr>
        <w:t xml:space="preserve"> - </w:t>
      </w:r>
      <w:proofErr w:type="spellStart"/>
      <w:r w:rsidRPr="006E6146">
        <w:rPr>
          <w:color w:val="000000"/>
          <w:sz w:val="28"/>
          <w:szCs w:val="28"/>
        </w:rPr>
        <w:t>March</w:t>
      </w:r>
      <w:proofErr w:type="spellEnd"/>
      <w:r w:rsidRPr="006E6146">
        <w:rPr>
          <w:color w:val="000000"/>
          <w:sz w:val="28"/>
          <w:szCs w:val="28"/>
        </w:rPr>
        <w:t xml:space="preserve"> 31, 2023</w:t>
      </w:r>
    </w:p>
    <w:p w:rsidR="00A45578" w:rsidRPr="006E6146" w:rsidRDefault="00A45578" w:rsidP="008F4F36">
      <w:pPr>
        <w:pStyle w:val="a3"/>
        <w:spacing w:before="0" w:beforeAutospacing="0" w:after="0" w:afterAutospacing="0" w:line="360" w:lineRule="auto"/>
        <w:divId w:val="1826435724"/>
        <w:rPr>
          <w:sz w:val="28"/>
          <w:szCs w:val="28"/>
        </w:rPr>
      </w:pPr>
      <w:proofErr w:type="spellStart"/>
      <w:r w:rsidRPr="006E6146">
        <w:rPr>
          <w:color w:val="000000"/>
          <w:sz w:val="28"/>
          <w:szCs w:val="28"/>
        </w:rPr>
        <w:t>Date</w:t>
      </w:r>
      <w:proofErr w:type="spellEnd"/>
      <w:r w:rsidRPr="006E6146">
        <w:rPr>
          <w:color w:val="000000"/>
          <w:sz w:val="28"/>
          <w:szCs w:val="28"/>
        </w:rPr>
        <w:t xml:space="preserve"> </w:t>
      </w:r>
      <w:proofErr w:type="spellStart"/>
      <w:r w:rsidRPr="006E6146">
        <w:rPr>
          <w:color w:val="000000"/>
          <w:sz w:val="28"/>
          <w:szCs w:val="28"/>
        </w:rPr>
        <w:t>of</w:t>
      </w:r>
      <w:proofErr w:type="spellEnd"/>
      <w:r w:rsidRPr="006E6146">
        <w:rPr>
          <w:color w:val="000000"/>
          <w:sz w:val="28"/>
          <w:szCs w:val="28"/>
        </w:rPr>
        <w:t xml:space="preserve"> </w:t>
      </w:r>
      <w:proofErr w:type="spellStart"/>
      <w:r w:rsidRPr="006E6146">
        <w:rPr>
          <w:color w:val="000000"/>
          <w:sz w:val="28"/>
          <w:szCs w:val="28"/>
        </w:rPr>
        <w:t>next</w:t>
      </w:r>
      <w:proofErr w:type="spellEnd"/>
      <w:r w:rsidRPr="006E6146">
        <w:rPr>
          <w:color w:val="000000"/>
          <w:sz w:val="28"/>
          <w:szCs w:val="28"/>
        </w:rPr>
        <w:t xml:space="preserve"> </w:t>
      </w:r>
      <w:proofErr w:type="spellStart"/>
      <w:r w:rsidRPr="006E6146">
        <w:rPr>
          <w:color w:val="000000"/>
          <w:sz w:val="28"/>
          <w:szCs w:val="28"/>
        </w:rPr>
        <w:t>review</w:t>
      </w:r>
      <w:proofErr w:type="spellEnd"/>
      <w:r w:rsidRPr="006E6146">
        <w:rPr>
          <w:color w:val="000000"/>
          <w:sz w:val="28"/>
          <w:szCs w:val="28"/>
        </w:rPr>
        <w:t xml:space="preserve"> </w:t>
      </w:r>
      <w:proofErr w:type="spellStart"/>
      <w:r w:rsidRPr="006E6146">
        <w:rPr>
          <w:color w:val="000000"/>
          <w:sz w:val="28"/>
          <w:szCs w:val="28"/>
        </w:rPr>
        <w:t>and</w:t>
      </w:r>
      <w:proofErr w:type="spellEnd"/>
      <w:r w:rsidRPr="006E6146">
        <w:rPr>
          <w:color w:val="000000"/>
          <w:sz w:val="28"/>
          <w:szCs w:val="28"/>
        </w:rPr>
        <w:t xml:space="preserve"> </w:t>
      </w:r>
      <w:proofErr w:type="spellStart"/>
      <w:r w:rsidRPr="006E6146">
        <w:rPr>
          <w:color w:val="000000"/>
          <w:sz w:val="28"/>
          <w:szCs w:val="28"/>
        </w:rPr>
        <w:t>monitoring</w:t>
      </w:r>
      <w:proofErr w:type="spellEnd"/>
      <w:r w:rsidRPr="006E6146">
        <w:rPr>
          <w:color w:val="000000"/>
          <w:sz w:val="28"/>
          <w:szCs w:val="28"/>
        </w:rPr>
        <w:t xml:space="preserve">-  </w:t>
      </w:r>
      <w:proofErr w:type="spellStart"/>
      <w:r w:rsidRPr="006E6146">
        <w:rPr>
          <w:color w:val="000000"/>
          <w:sz w:val="28"/>
          <w:szCs w:val="28"/>
        </w:rPr>
        <w:t>March</w:t>
      </w:r>
      <w:proofErr w:type="spellEnd"/>
      <w:r w:rsidRPr="006E6146">
        <w:rPr>
          <w:color w:val="000000"/>
          <w:sz w:val="28"/>
          <w:szCs w:val="28"/>
        </w:rPr>
        <w:t xml:space="preserve"> 2024</w:t>
      </w:r>
    </w:p>
    <w:p w:rsidR="00A45578" w:rsidRPr="006E6146" w:rsidRDefault="00A45578" w:rsidP="008F4F36">
      <w:pPr>
        <w:pStyle w:val="a3"/>
        <w:spacing w:before="0" w:beforeAutospacing="0" w:after="0" w:afterAutospacing="0" w:line="360" w:lineRule="auto"/>
        <w:divId w:val="1826435724"/>
        <w:rPr>
          <w:sz w:val="28"/>
          <w:szCs w:val="28"/>
        </w:rPr>
      </w:pPr>
      <w:proofErr w:type="spellStart"/>
      <w:r w:rsidRPr="006E6146">
        <w:rPr>
          <w:b/>
          <w:bCs/>
          <w:color w:val="000000"/>
          <w:sz w:val="28"/>
          <w:szCs w:val="28"/>
        </w:rPr>
        <w:t>General</w:t>
      </w:r>
      <w:proofErr w:type="spellEnd"/>
      <w:r w:rsidRPr="006E614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E6146">
        <w:rPr>
          <w:b/>
          <w:bCs/>
          <w:color w:val="000000"/>
          <w:sz w:val="28"/>
          <w:szCs w:val="28"/>
        </w:rPr>
        <w:t>provisions</w:t>
      </w:r>
      <w:proofErr w:type="spellEnd"/>
    </w:p>
    <w:p w:rsidR="005D0903" w:rsidRPr="006E6146" w:rsidRDefault="005D0903" w:rsidP="008F4F36">
      <w:p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CO "SOS </w:t>
      </w:r>
      <w:proofErr w:type="spellStart"/>
      <w:r w:rsidRPr="006E6146">
        <w:rPr>
          <w:sz w:val="28"/>
          <w:szCs w:val="28"/>
        </w:rPr>
        <w:t>Civil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Defense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Headquarters</w:t>
      </w:r>
      <w:proofErr w:type="spellEnd"/>
      <w:r w:rsidRPr="006E6146">
        <w:rPr>
          <w:sz w:val="28"/>
          <w:szCs w:val="28"/>
        </w:rPr>
        <w:t>" (</w:t>
      </w:r>
      <w:proofErr w:type="spellStart"/>
      <w:r w:rsidRPr="006E6146">
        <w:rPr>
          <w:sz w:val="28"/>
          <w:szCs w:val="28"/>
        </w:rPr>
        <w:t>hereinafter</w:t>
      </w:r>
      <w:proofErr w:type="spellEnd"/>
      <w:r w:rsidRPr="006E6146">
        <w:rPr>
          <w:sz w:val="28"/>
          <w:szCs w:val="28"/>
        </w:rPr>
        <w:t xml:space="preserve"> -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) </w:t>
      </w:r>
      <w:proofErr w:type="spellStart"/>
      <w:r w:rsidRPr="006E6146">
        <w:rPr>
          <w:sz w:val="28"/>
          <w:szCs w:val="28"/>
        </w:rPr>
        <w:t>strongly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condemns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human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trafficking</w:t>
      </w:r>
      <w:proofErr w:type="spellEnd"/>
      <w:r w:rsidR="00D603E1" w:rsidRPr="006E6146">
        <w:rPr>
          <w:sz w:val="28"/>
          <w:szCs w:val="28"/>
        </w:rPr>
        <w:t xml:space="preserve"> </w:t>
      </w:r>
      <w:r w:rsidR="009D7D6A" w:rsidRPr="006E6146">
        <w:rPr>
          <w:sz w:val="28"/>
          <w:szCs w:val="28"/>
        </w:rPr>
        <w:t xml:space="preserve">- </w:t>
      </w:r>
      <w:proofErr w:type="spellStart"/>
      <w:r w:rsidRPr="006E6146">
        <w:rPr>
          <w:sz w:val="28"/>
          <w:szCs w:val="28"/>
        </w:rPr>
        <w:t>children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women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men</w:t>
      </w:r>
      <w:proofErr w:type="spellEnd"/>
      <w:r w:rsidRPr="006E6146">
        <w:rPr>
          <w:sz w:val="28"/>
          <w:szCs w:val="28"/>
        </w:rPr>
        <w:t xml:space="preserve">. </w:t>
      </w:r>
      <w:proofErr w:type="spellStart"/>
      <w:r w:rsidRPr="006E6146">
        <w:rPr>
          <w:sz w:val="28"/>
          <w:szCs w:val="28"/>
        </w:rPr>
        <w:t>This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Policy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prohibits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persons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with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whom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cooperates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participate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form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human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trafficking</w:t>
      </w:r>
      <w:proofErr w:type="spellEnd"/>
      <w:r w:rsidRPr="006E6146">
        <w:rPr>
          <w:sz w:val="28"/>
          <w:szCs w:val="28"/>
        </w:rPr>
        <w:t xml:space="preserve">. </w:t>
      </w:r>
      <w:proofErr w:type="spellStart"/>
      <w:r w:rsidRPr="006E6146">
        <w:rPr>
          <w:sz w:val="28"/>
          <w:szCs w:val="28"/>
        </w:rPr>
        <w:t>Human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trafficking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is</w:t>
      </w:r>
      <w:proofErr w:type="spellEnd"/>
      <w:r w:rsidRPr="006E6146">
        <w:rPr>
          <w:sz w:val="28"/>
          <w:szCs w:val="28"/>
        </w:rPr>
        <w:t xml:space="preserve"> a </w:t>
      </w:r>
      <w:proofErr w:type="spellStart"/>
      <w:r w:rsidRPr="006E6146">
        <w:rPr>
          <w:sz w:val="28"/>
          <w:szCs w:val="28"/>
        </w:rPr>
        <w:t>criminal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act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that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violates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fundamental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human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rights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as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well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inherent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dignity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integrity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human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being</w:t>
      </w:r>
      <w:proofErr w:type="spellEnd"/>
      <w:r w:rsidRPr="006E6146">
        <w:rPr>
          <w:sz w:val="28"/>
          <w:szCs w:val="28"/>
        </w:rPr>
        <w:t xml:space="preserve">. </w:t>
      </w:r>
      <w:proofErr w:type="spellStart"/>
      <w:r w:rsidRPr="006E6146">
        <w:rPr>
          <w:sz w:val="28"/>
          <w:szCs w:val="28"/>
        </w:rPr>
        <w:t>Disciplinary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measures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including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dismissal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will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applied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anyone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representing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who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violates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aspect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Policy</w:t>
      </w:r>
      <w:proofErr w:type="spellEnd"/>
      <w:r w:rsidRPr="006E6146">
        <w:rPr>
          <w:sz w:val="28"/>
          <w:szCs w:val="28"/>
        </w:rPr>
        <w:t>.</w:t>
      </w:r>
      <w:r w:rsidR="001A1E17"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approved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Anti-Human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Trafficking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Policy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applies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permanent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temporary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part-time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employees</w:t>
      </w:r>
      <w:proofErr w:type="spellEnd"/>
      <w:r w:rsidRPr="006E6146">
        <w:rPr>
          <w:sz w:val="28"/>
          <w:szCs w:val="28"/>
        </w:rPr>
        <w:t xml:space="preserve">; </w:t>
      </w:r>
      <w:proofErr w:type="spellStart"/>
      <w:r w:rsidRPr="006E6146">
        <w:rPr>
          <w:sz w:val="28"/>
          <w:szCs w:val="28"/>
        </w:rPr>
        <w:t>interns</w:t>
      </w:r>
      <w:proofErr w:type="spellEnd"/>
      <w:r w:rsidRPr="006E6146">
        <w:rPr>
          <w:sz w:val="28"/>
          <w:szCs w:val="28"/>
        </w:rPr>
        <w:t xml:space="preserve">; </w:t>
      </w:r>
      <w:proofErr w:type="spellStart"/>
      <w:r w:rsidRPr="006E6146">
        <w:rPr>
          <w:sz w:val="28"/>
          <w:szCs w:val="28"/>
        </w:rPr>
        <w:t>volunteers</w:t>
      </w:r>
      <w:proofErr w:type="spellEnd"/>
      <w:r w:rsidRPr="006E6146">
        <w:rPr>
          <w:sz w:val="28"/>
          <w:szCs w:val="28"/>
        </w:rPr>
        <w:t xml:space="preserve">; </w:t>
      </w:r>
      <w:proofErr w:type="spellStart"/>
      <w:r w:rsidRPr="006E6146">
        <w:rPr>
          <w:sz w:val="28"/>
          <w:szCs w:val="28"/>
        </w:rPr>
        <w:t>visitors</w:t>
      </w:r>
      <w:proofErr w:type="spellEnd"/>
      <w:r w:rsidR="00701851" w:rsidRPr="006E6146">
        <w:rPr>
          <w:sz w:val="28"/>
          <w:szCs w:val="28"/>
        </w:rPr>
        <w:t xml:space="preserve"> </w:t>
      </w:r>
      <w:r w:rsidRPr="006E6146">
        <w:rPr>
          <w:sz w:val="28"/>
          <w:szCs w:val="28"/>
        </w:rPr>
        <w:t>(</w:t>
      </w:r>
      <w:proofErr w:type="spellStart"/>
      <w:r w:rsidRPr="006E6146">
        <w:rPr>
          <w:sz w:val="28"/>
          <w:szCs w:val="28"/>
        </w:rPr>
        <w:t>including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media</w:t>
      </w:r>
      <w:proofErr w:type="spellEnd"/>
      <w:r w:rsidRPr="006E6146">
        <w:rPr>
          <w:sz w:val="28"/>
          <w:szCs w:val="28"/>
        </w:rPr>
        <w:t xml:space="preserve">); </w:t>
      </w:r>
      <w:proofErr w:type="spellStart"/>
      <w:r w:rsidRPr="006E6146">
        <w:rPr>
          <w:sz w:val="28"/>
          <w:szCs w:val="28"/>
        </w:rPr>
        <w:t>contractors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consultants</w:t>
      </w:r>
      <w:proofErr w:type="spellEnd"/>
      <w:r w:rsidRPr="006E6146">
        <w:rPr>
          <w:sz w:val="28"/>
          <w:szCs w:val="28"/>
        </w:rPr>
        <w:t>.</w:t>
      </w:r>
      <w:r w:rsidR="00EC1362"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Inappropriate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behavior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persons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representing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during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outside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working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hours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="005E749E" w:rsidRPr="006E6146">
        <w:rPr>
          <w:sz w:val="28"/>
          <w:szCs w:val="28"/>
        </w:rPr>
        <w:t>has</w:t>
      </w:r>
      <w:proofErr w:type="spellEnd"/>
      <w:r w:rsidR="005E749E" w:rsidRPr="006E6146">
        <w:rPr>
          <w:sz w:val="28"/>
          <w:szCs w:val="28"/>
        </w:rPr>
        <w:t xml:space="preserve"> </w:t>
      </w:r>
      <w:r w:rsidR="009014D0" w:rsidRPr="006E6146">
        <w:rPr>
          <w:sz w:val="28"/>
          <w:szCs w:val="28"/>
        </w:rPr>
        <w:t xml:space="preserve">a </w:t>
      </w:r>
      <w:proofErr w:type="spellStart"/>
      <w:r w:rsidR="007658F2" w:rsidRPr="006E6146">
        <w:rPr>
          <w:sz w:val="28"/>
          <w:szCs w:val="28"/>
        </w:rPr>
        <w:t>n</w:t>
      </w:r>
      <w:r w:rsidR="005E749E" w:rsidRPr="006E6146">
        <w:rPr>
          <w:sz w:val="28"/>
          <w:szCs w:val="28"/>
        </w:rPr>
        <w:t>egative</w:t>
      </w:r>
      <w:proofErr w:type="spellEnd"/>
      <w:r w:rsidR="005E749E" w:rsidRPr="006E6146">
        <w:rPr>
          <w:sz w:val="28"/>
          <w:szCs w:val="28"/>
        </w:rPr>
        <w:t xml:space="preserve"> </w:t>
      </w:r>
      <w:proofErr w:type="spellStart"/>
      <w:r w:rsidR="007658F2" w:rsidRPr="006E6146">
        <w:rPr>
          <w:sz w:val="28"/>
          <w:szCs w:val="28"/>
        </w:rPr>
        <w:t>impact</w:t>
      </w:r>
      <w:proofErr w:type="spellEnd"/>
      <w:r w:rsidR="007658F2" w:rsidRPr="006E6146">
        <w:rPr>
          <w:sz w:val="28"/>
          <w:szCs w:val="28"/>
        </w:rPr>
        <w:t xml:space="preserve"> </w:t>
      </w:r>
      <w:proofErr w:type="spellStart"/>
      <w:r w:rsidR="007658F2" w:rsidRPr="006E6146">
        <w:rPr>
          <w:sz w:val="28"/>
          <w:szCs w:val="28"/>
        </w:rPr>
        <w:t>on</w:t>
      </w:r>
      <w:proofErr w:type="spellEnd"/>
      <w:r w:rsidR="007658F2"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work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values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. </w:t>
      </w:r>
      <w:proofErr w:type="spellStart"/>
      <w:r w:rsidRPr="006E6146">
        <w:rPr>
          <w:sz w:val="28"/>
          <w:szCs w:val="28"/>
        </w:rPr>
        <w:t>Therefore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Policy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applies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representatives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during and after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working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hours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every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day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year</w:t>
      </w:r>
      <w:proofErr w:type="spellEnd"/>
      <w:r w:rsidRPr="006E6146">
        <w:rPr>
          <w:sz w:val="28"/>
          <w:szCs w:val="28"/>
        </w:rPr>
        <w:t>.</w:t>
      </w:r>
      <w:r w:rsidR="0050469C"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condemns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form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abuse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exploitation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individuals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committed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protecting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its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staff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all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representatives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beneficiaries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are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most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vulnerable</w:t>
      </w:r>
      <w:proofErr w:type="spellEnd"/>
      <w:r w:rsidRPr="006E6146">
        <w:rPr>
          <w:sz w:val="28"/>
          <w:szCs w:val="28"/>
        </w:rPr>
        <w:t xml:space="preserve">. </w:t>
      </w:r>
      <w:proofErr w:type="spellStart"/>
      <w:r w:rsidRPr="006E6146">
        <w:rPr>
          <w:sz w:val="28"/>
          <w:szCs w:val="28"/>
        </w:rPr>
        <w:t>Anyone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who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="008A4B7A" w:rsidRPr="006E6146">
        <w:rPr>
          <w:sz w:val="28"/>
          <w:szCs w:val="28"/>
        </w:rPr>
        <w:t>falls</w:t>
      </w:r>
      <w:proofErr w:type="spellEnd"/>
      <w:r w:rsidR="008A4B7A" w:rsidRPr="006E6146">
        <w:rPr>
          <w:sz w:val="28"/>
          <w:szCs w:val="28"/>
        </w:rPr>
        <w:t xml:space="preserve"> </w:t>
      </w:r>
      <w:proofErr w:type="spellStart"/>
      <w:r w:rsidR="008A4B7A" w:rsidRPr="006E6146">
        <w:rPr>
          <w:sz w:val="28"/>
          <w:szCs w:val="28"/>
        </w:rPr>
        <w:t>under</w:t>
      </w:r>
      <w:proofErr w:type="spellEnd"/>
      <w:r w:rsidR="008A4B7A" w:rsidRPr="006E6146">
        <w:rPr>
          <w:sz w:val="28"/>
          <w:szCs w:val="28"/>
        </w:rPr>
        <w:t xml:space="preserve"> </w:t>
      </w:r>
      <w:proofErr w:type="spellStart"/>
      <w:r w:rsidR="008A4B7A" w:rsidRPr="006E6146">
        <w:rPr>
          <w:sz w:val="28"/>
          <w:szCs w:val="28"/>
        </w:rPr>
        <w:t>the</w:t>
      </w:r>
      <w:proofErr w:type="spellEnd"/>
      <w:r w:rsidR="008A4B7A" w:rsidRPr="006E6146">
        <w:rPr>
          <w:sz w:val="28"/>
          <w:szCs w:val="28"/>
        </w:rPr>
        <w:t xml:space="preserve"> </w:t>
      </w:r>
      <w:proofErr w:type="spellStart"/>
      <w:r w:rsidR="008A4B7A" w:rsidRPr="006E6146">
        <w:rPr>
          <w:sz w:val="28"/>
          <w:szCs w:val="28"/>
        </w:rPr>
        <w:t>category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policy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are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prohibited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from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engaging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="00B239A7" w:rsidRPr="006E6146">
        <w:rPr>
          <w:sz w:val="28"/>
          <w:szCs w:val="28"/>
        </w:rPr>
        <w:t xml:space="preserve"> </w:t>
      </w:r>
      <w:proofErr w:type="spellStart"/>
      <w:r w:rsidR="00B239A7" w:rsidRPr="006E6146">
        <w:rPr>
          <w:sz w:val="28"/>
          <w:szCs w:val="28"/>
        </w:rPr>
        <w:t>human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trafficking</w:t>
      </w:r>
      <w:proofErr w:type="spellEnd"/>
      <w:r w:rsidRPr="006E6146">
        <w:rPr>
          <w:sz w:val="28"/>
          <w:szCs w:val="28"/>
        </w:rPr>
        <w:t>.</w:t>
      </w:r>
    </w:p>
    <w:p w:rsidR="002B4F2C" w:rsidRPr="006E6146" w:rsidRDefault="002B4F2C" w:rsidP="008F4F36">
      <w:pPr>
        <w:spacing w:after="0" w:line="360" w:lineRule="auto"/>
        <w:rPr>
          <w:b/>
          <w:bCs/>
          <w:sz w:val="28"/>
          <w:szCs w:val="28"/>
        </w:rPr>
      </w:pPr>
      <w:proofErr w:type="spellStart"/>
      <w:r w:rsidRPr="006E6146">
        <w:rPr>
          <w:b/>
          <w:bCs/>
          <w:sz w:val="28"/>
          <w:szCs w:val="28"/>
        </w:rPr>
        <w:t>Terminology</w:t>
      </w:r>
      <w:proofErr w:type="spellEnd"/>
    </w:p>
    <w:p w:rsidR="00A45578" w:rsidRPr="006E6146" w:rsidRDefault="0034579B" w:rsidP="008F4F36">
      <w:pPr>
        <w:spacing w:after="0" w:line="360" w:lineRule="auto"/>
        <w:rPr>
          <w:sz w:val="28"/>
          <w:szCs w:val="28"/>
        </w:rPr>
      </w:pPr>
      <w:proofErr w:type="spellStart"/>
      <w:r w:rsidRPr="006E6146">
        <w:rPr>
          <w:b/>
          <w:bCs/>
          <w:sz w:val="28"/>
          <w:szCs w:val="28"/>
        </w:rPr>
        <w:t>Beneficiaries</w:t>
      </w:r>
      <w:proofErr w:type="spellEnd"/>
      <w:r w:rsidRPr="006E6146">
        <w:rPr>
          <w:sz w:val="28"/>
          <w:szCs w:val="28"/>
        </w:rPr>
        <w:t xml:space="preserve"> -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uses</w:t>
      </w:r>
      <w:proofErr w:type="spellEnd"/>
      <w:r w:rsidRPr="006E6146">
        <w:rPr>
          <w:sz w:val="28"/>
          <w:szCs w:val="28"/>
        </w:rPr>
        <w:t xml:space="preserve"> a </w:t>
      </w:r>
      <w:proofErr w:type="spellStart"/>
      <w:r w:rsidRPr="006E6146">
        <w:rPr>
          <w:sz w:val="28"/>
          <w:szCs w:val="28"/>
        </w:rPr>
        <w:t>broad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definition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"</w:t>
      </w:r>
      <w:proofErr w:type="spellStart"/>
      <w:r w:rsidRPr="006E6146">
        <w:rPr>
          <w:sz w:val="28"/>
          <w:szCs w:val="28"/>
        </w:rPr>
        <w:t>beneficiary</w:t>
      </w:r>
      <w:proofErr w:type="spellEnd"/>
      <w:r w:rsidRPr="006E6146">
        <w:rPr>
          <w:sz w:val="28"/>
          <w:szCs w:val="28"/>
        </w:rPr>
        <w:t xml:space="preserve">", </w:t>
      </w:r>
      <w:proofErr w:type="spellStart"/>
      <w:r w:rsidR="00C25DBE" w:rsidRPr="006E6146">
        <w:rPr>
          <w:sz w:val="28"/>
          <w:szCs w:val="28"/>
        </w:rPr>
        <w:t>in</w:t>
      </w:r>
      <w:proofErr w:type="spellEnd"/>
      <w:r w:rsidR="00C25DBE" w:rsidRPr="006E6146">
        <w:rPr>
          <w:sz w:val="28"/>
          <w:szCs w:val="28"/>
        </w:rPr>
        <w:t xml:space="preserve"> </w:t>
      </w:r>
      <w:proofErr w:type="spellStart"/>
      <w:r w:rsidR="00C25DBE" w:rsidRPr="006E6146">
        <w:rPr>
          <w:sz w:val="28"/>
          <w:szCs w:val="28"/>
        </w:rPr>
        <w:t>relation</w:t>
      </w:r>
      <w:proofErr w:type="spellEnd"/>
      <w:r w:rsidR="00C25DBE" w:rsidRPr="006E6146">
        <w:rPr>
          <w:sz w:val="28"/>
          <w:szCs w:val="28"/>
        </w:rPr>
        <w:t xml:space="preserve"> </w:t>
      </w:r>
      <w:proofErr w:type="spellStart"/>
      <w:r w:rsidR="00C25DBE" w:rsidRPr="006E6146">
        <w:rPr>
          <w:sz w:val="28"/>
          <w:szCs w:val="28"/>
        </w:rPr>
        <w:t>to</w:t>
      </w:r>
      <w:proofErr w:type="spellEnd"/>
      <w:r w:rsidR="00C25DBE" w:rsidRPr="006E6146">
        <w:rPr>
          <w:sz w:val="28"/>
          <w:szCs w:val="28"/>
        </w:rPr>
        <w:t xml:space="preserve"> </w:t>
      </w:r>
      <w:proofErr w:type="spellStart"/>
      <w:r w:rsidR="00C25DBE" w:rsidRPr="006E6146">
        <w:rPr>
          <w:sz w:val="28"/>
          <w:szCs w:val="28"/>
        </w:rPr>
        <w:t>human</w:t>
      </w:r>
      <w:proofErr w:type="spellEnd"/>
      <w:r w:rsidR="00C25DBE" w:rsidRPr="006E6146">
        <w:rPr>
          <w:sz w:val="28"/>
          <w:szCs w:val="28"/>
        </w:rPr>
        <w:t xml:space="preserve"> </w:t>
      </w:r>
      <w:proofErr w:type="spellStart"/>
      <w:r w:rsidR="00C25DBE" w:rsidRPr="006E6146">
        <w:rPr>
          <w:sz w:val="28"/>
          <w:szCs w:val="28"/>
        </w:rPr>
        <w:t>trafficking</w:t>
      </w:r>
      <w:proofErr w:type="spellEnd"/>
      <w:r w:rsidR="001A78F5" w:rsidRPr="006E6146">
        <w:rPr>
          <w:sz w:val="28"/>
          <w:szCs w:val="28"/>
        </w:rPr>
        <w:t>.</w:t>
      </w:r>
      <w:r w:rsidR="00F323BD" w:rsidRPr="006E6146">
        <w:rPr>
          <w:sz w:val="28"/>
          <w:szCs w:val="28"/>
        </w:rPr>
        <w:t xml:space="preserve"> </w:t>
      </w:r>
      <w:proofErr w:type="spellStart"/>
      <w:r w:rsidR="00F323BD" w:rsidRPr="006E6146">
        <w:rPr>
          <w:sz w:val="28"/>
          <w:szCs w:val="28"/>
        </w:rPr>
        <w:t>It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include</w:t>
      </w:r>
      <w:r w:rsidR="001A78F5" w:rsidRPr="006E6146">
        <w:rPr>
          <w:sz w:val="28"/>
          <w:szCs w:val="28"/>
        </w:rPr>
        <w:t>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not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only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direct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beneficiaries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a </w:t>
      </w:r>
      <w:proofErr w:type="spellStart"/>
      <w:r w:rsidRPr="006E6146">
        <w:rPr>
          <w:sz w:val="28"/>
          <w:szCs w:val="28"/>
        </w:rPr>
        <w:t>particular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project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but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also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child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adult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who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part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affected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population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who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may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harmed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by</w:t>
      </w:r>
      <w:proofErr w:type="spellEnd"/>
      <w:r w:rsidR="007A4F67" w:rsidRPr="006E6146">
        <w:rPr>
          <w:sz w:val="28"/>
          <w:szCs w:val="28"/>
        </w:rPr>
        <w:t xml:space="preserve"> </w:t>
      </w:r>
      <w:proofErr w:type="spellStart"/>
      <w:r w:rsidR="007A4F67" w:rsidRPr="006E6146">
        <w:rPr>
          <w:sz w:val="28"/>
          <w:szCs w:val="28"/>
        </w:rPr>
        <w:t>representatives</w:t>
      </w:r>
      <w:proofErr w:type="spellEnd"/>
      <w:r w:rsidR="007A4F67" w:rsidRPr="006E6146">
        <w:rPr>
          <w:sz w:val="28"/>
          <w:szCs w:val="28"/>
        </w:rPr>
        <w:t xml:space="preserve"> </w:t>
      </w:r>
      <w:proofErr w:type="spellStart"/>
      <w:r w:rsidR="007A4F67" w:rsidRPr="006E6146">
        <w:rPr>
          <w:sz w:val="28"/>
          <w:szCs w:val="28"/>
        </w:rPr>
        <w:t>of</w:t>
      </w:r>
      <w:proofErr w:type="spellEnd"/>
      <w:r w:rsidR="007A4F67" w:rsidRPr="006E6146">
        <w:rPr>
          <w:sz w:val="28"/>
          <w:szCs w:val="28"/>
        </w:rPr>
        <w:t xml:space="preserve"> </w:t>
      </w:r>
      <w:proofErr w:type="spellStart"/>
      <w:r w:rsidR="007A4F67" w:rsidRPr="006E6146">
        <w:rPr>
          <w:sz w:val="28"/>
          <w:szCs w:val="28"/>
        </w:rPr>
        <w:t>the</w:t>
      </w:r>
      <w:proofErr w:type="spellEnd"/>
      <w:r w:rsidR="007A4F67" w:rsidRPr="006E6146">
        <w:rPr>
          <w:sz w:val="28"/>
          <w:szCs w:val="28"/>
        </w:rPr>
        <w:t xml:space="preserve"> </w:t>
      </w:r>
      <w:proofErr w:type="spellStart"/>
      <w:r w:rsidR="007A4F67" w:rsidRPr="006E6146">
        <w:rPr>
          <w:sz w:val="28"/>
          <w:szCs w:val="28"/>
        </w:rPr>
        <w:t>Organization</w:t>
      </w:r>
      <w:proofErr w:type="spellEnd"/>
      <w:r w:rsidR="007A4F67" w:rsidRPr="006E6146">
        <w:rPr>
          <w:sz w:val="28"/>
          <w:szCs w:val="28"/>
        </w:rPr>
        <w:t xml:space="preserve">, </w:t>
      </w:r>
      <w:proofErr w:type="spellStart"/>
      <w:r w:rsidR="007A4F67" w:rsidRPr="006E6146">
        <w:rPr>
          <w:sz w:val="28"/>
          <w:szCs w:val="28"/>
        </w:rPr>
        <w:t>who</w:t>
      </w:r>
      <w:proofErr w:type="spellEnd"/>
      <w:r w:rsidR="007A4F67" w:rsidRPr="006E6146">
        <w:rPr>
          <w:sz w:val="28"/>
          <w:szCs w:val="28"/>
        </w:rPr>
        <w:t xml:space="preserve"> </w:t>
      </w:r>
      <w:proofErr w:type="spellStart"/>
      <w:r w:rsidR="007A4F67" w:rsidRPr="006E6146">
        <w:rPr>
          <w:sz w:val="28"/>
          <w:szCs w:val="28"/>
        </w:rPr>
        <w:t>carry</w:t>
      </w:r>
      <w:proofErr w:type="spellEnd"/>
      <w:r w:rsidR="007A4F67" w:rsidRPr="006E6146">
        <w:rPr>
          <w:sz w:val="28"/>
          <w:szCs w:val="28"/>
        </w:rPr>
        <w:t xml:space="preserve"> </w:t>
      </w:r>
      <w:proofErr w:type="spellStart"/>
      <w:r w:rsidR="007A4F67" w:rsidRPr="006E6146">
        <w:rPr>
          <w:sz w:val="28"/>
          <w:szCs w:val="28"/>
        </w:rPr>
        <w:t>out</w:t>
      </w:r>
      <w:proofErr w:type="spellEnd"/>
      <w:r w:rsidR="007A4F67" w:rsidRPr="006E6146">
        <w:rPr>
          <w:sz w:val="28"/>
          <w:szCs w:val="28"/>
        </w:rPr>
        <w:t xml:space="preserve"> </w:t>
      </w:r>
      <w:proofErr w:type="spellStart"/>
      <w:r w:rsidR="007A4F67" w:rsidRPr="006E6146">
        <w:rPr>
          <w:sz w:val="28"/>
          <w:szCs w:val="28"/>
        </w:rPr>
        <w:t>activities</w:t>
      </w:r>
      <w:proofErr w:type="spellEnd"/>
      <w:r w:rsidR="007A4F67" w:rsidRPr="006E6146">
        <w:rPr>
          <w:sz w:val="28"/>
          <w:szCs w:val="28"/>
        </w:rPr>
        <w:t>.</w:t>
      </w:r>
    </w:p>
    <w:p w:rsidR="008A1E89" w:rsidRPr="006E6146" w:rsidRDefault="008A1E89" w:rsidP="008F4F36">
      <w:pPr>
        <w:spacing w:after="0" w:line="360" w:lineRule="auto"/>
        <w:rPr>
          <w:sz w:val="28"/>
          <w:szCs w:val="28"/>
        </w:rPr>
      </w:pPr>
      <w:proofErr w:type="spellStart"/>
      <w:r w:rsidRPr="006E6146">
        <w:rPr>
          <w:b/>
          <w:bCs/>
          <w:sz w:val="28"/>
          <w:szCs w:val="28"/>
        </w:rPr>
        <w:t>Human</w:t>
      </w:r>
      <w:proofErr w:type="spellEnd"/>
      <w:r w:rsidRPr="006E6146">
        <w:rPr>
          <w:b/>
          <w:bCs/>
          <w:sz w:val="28"/>
          <w:szCs w:val="28"/>
        </w:rPr>
        <w:t xml:space="preserve"> </w:t>
      </w:r>
      <w:proofErr w:type="spellStart"/>
      <w:r w:rsidRPr="006E6146">
        <w:rPr>
          <w:b/>
          <w:bCs/>
          <w:sz w:val="28"/>
          <w:szCs w:val="28"/>
        </w:rPr>
        <w:t>trafficking</w:t>
      </w:r>
      <w:proofErr w:type="spellEnd"/>
      <w:r w:rsidRPr="006E6146">
        <w:rPr>
          <w:b/>
          <w:bCs/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the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recruitment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,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transportation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,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transfer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,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harbouring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or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reception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of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persons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,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including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the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exchange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or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transfer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of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control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over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those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lastRenderedPageBreak/>
        <w:t>persons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,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by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means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of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the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threat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or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use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of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force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or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other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forms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of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coercion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,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of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abduction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,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of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fraud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,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of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deception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,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of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the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abuse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of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power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or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of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a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position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of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vulnerability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or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of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the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giving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or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receiving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of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payments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or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benefits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to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achieve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the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consent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of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a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person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having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control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over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another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person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,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for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the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purpose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of</w:t>
      </w:r>
      <w:proofErr w:type="spellEnd"/>
      <w:r w:rsidR="00A315DD" w:rsidRPr="006E6146">
        <w:rPr>
          <w:rFonts w:ascii="Arial" w:eastAsia="Times New Roman" w:hAnsi="Arial" w:cs="Arial"/>
          <w:color w:val="404040"/>
          <w:sz w:val="28"/>
          <w:szCs w:val="28"/>
        </w:rPr>
        <w:t> </w:t>
      </w:r>
      <w:proofErr w:type="spellStart"/>
      <w:r w:rsidR="00A315DD" w:rsidRPr="006E6146">
        <w:rPr>
          <w:color w:val="000000" w:themeColor="text1"/>
          <w:sz w:val="28"/>
          <w:szCs w:val="28"/>
        </w:rPr>
        <w:fldChar w:fldCharType="begin"/>
      </w:r>
      <w:r w:rsidR="00A315DD" w:rsidRPr="006E6146">
        <w:rPr>
          <w:color w:val="000000" w:themeColor="text1"/>
          <w:sz w:val="28"/>
          <w:szCs w:val="28"/>
        </w:rPr>
        <w:instrText xml:space="preserve"> HYPERLINK "https://home-affairs.ec.europa.eu/networks/european-migration-network-emn/emn-asylum-and-migration-glossary/glossary/exploitation_en" </w:instrText>
      </w:r>
      <w:r w:rsidR="00A315DD" w:rsidRPr="006E6146">
        <w:rPr>
          <w:color w:val="000000" w:themeColor="text1"/>
          <w:sz w:val="28"/>
          <w:szCs w:val="28"/>
        </w:rPr>
        <w:fldChar w:fldCharType="separate"/>
      </w:r>
      <w:r w:rsidR="00A315DD" w:rsidRPr="006E6146">
        <w:rPr>
          <w:rStyle w:val="a4"/>
          <w:color w:val="000000" w:themeColor="text1"/>
          <w:sz w:val="28"/>
          <w:szCs w:val="28"/>
          <w:u w:val="none"/>
        </w:rPr>
        <w:t>exploitation</w:t>
      </w:r>
      <w:proofErr w:type="spellEnd"/>
      <w:r w:rsidR="00A315DD" w:rsidRPr="006E6146">
        <w:rPr>
          <w:color w:val="000000" w:themeColor="text1"/>
          <w:sz w:val="28"/>
          <w:szCs w:val="28"/>
        </w:rPr>
        <w:fldChar w:fldCharType="end"/>
      </w:r>
      <w:r w:rsidR="004643C9" w:rsidRPr="006E6146">
        <w:rPr>
          <w:sz w:val="28"/>
          <w:szCs w:val="28"/>
        </w:rPr>
        <w:t xml:space="preserve">. </w:t>
      </w:r>
      <w:proofErr w:type="spellStart"/>
      <w:r w:rsidRPr="006E6146">
        <w:rPr>
          <w:sz w:val="28"/>
          <w:szCs w:val="28"/>
        </w:rPr>
        <w:t>This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definition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human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trafficking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provided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Protocol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to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Prevent</w:t>
      </w:r>
      <w:proofErr w:type="spellEnd"/>
      <w:r w:rsidR="00E8605F" w:rsidRPr="006E6146">
        <w:rPr>
          <w:sz w:val="28"/>
          <w:szCs w:val="28"/>
        </w:rPr>
        <w:t xml:space="preserve">, </w:t>
      </w:r>
      <w:proofErr w:type="spellStart"/>
      <w:r w:rsidR="00E8605F" w:rsidRPr="006E6146">
        <w:rPr>
          <w:sz w:val="28"/>
          <w:szCs w:val="28"/>
        </w:rPr>
        <w:t>Suppress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and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Punish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Trafficking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in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Persons</w:t>
      </w:r>
      <w:proofErr w:type="spellEnd"/>
      <w:r w:rsidR="00E8605F" w:rsidRPr="006E6146">
        <w:rPr>
          <w:sz w:val="28"/>
          <w:szCs w:val="28"/>
        </w:rPr>
        <w:t xml:space="preserve">, </w:t>
      </w:r>
      <w:proofErr w:type="spellStart"/>
      <w:r w:rsidR="00E8605F" w:rsidRPr="006E6146">
        <w:rPr>
          <w:sz w:val="28"/>
          <w:szCs w:val="28"/>
        </w:rPr>
        <w:t>Especially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Women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and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Children</w:t>
      </w:r>
      <w:proofErr w:type="spellEnd"/>
      <w:r w:rsidR="00E8605F" w:rsidRPr="006E6146">
        <w:rPr>
          <w:sz w:val="28"/>
          <w:szCs w:val="28"/>
        </w:rPr>
        <w:t xml:space="preserve">, </w:t>
      </w:r>
      <w:proofErr w:type="spellStart"/>
      <w:r w:rsidR="00E8605F" w:rsidRPr="006E6146">
        <w:rPr>
          <w:sz w:val="28"/>
          <w:szCs w:val="28"/>
        </w:rPr>
        <w:t>supplementing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the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United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Nations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Convention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against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Transnational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Organized</w:t>
      </w:r>
      <w:proofErr w:type="spellEnd"/>
      <w:r w:rsidR="00E8605F" w:rsidRPr="006E6146">
        <w:rPr>
          <w:sz w:val="28"/>
          <w:szCs w:val="28"/>
        </w:rPr>
        <w:t xml:space="preserve"> </w:t>
      </w:r>
      <w:proofErr w:type="spellStart"/>
      <w:r w:rsidR="00E8605F" w:rsidRPr="006E6146">
        <w:rPr>
          <w:sz w:val="28"/>
          <w:szCs w:val="28"/>
        </w:rPr>
        <w:t>Crime</w:t>
      </w:r>
      <w:proofErr w:type="spellEnd"/>
      <w:r w:rsidR="007F017A" w:rsidRPr="006E6146">
        <w:rPr>
          <w:sz w:val="28"/>
          <w:szCs w:val="28"/>
        </w:rPr>
        <w:t xml:space="preserve">. </w:t>
      </w:r>
      <w:proofErr w:type="spellStart"/>
      <w:r w:rsidRPr="006E6146">
        <w:rPr>
          <w:sz w:val="28"/>
          <w:szCs w:val="28"/>
        </w:rPr>
        <w:t>Human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trafficking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is</w:t>
      </w:r>
      <w:proofErr w:type="spellEnd"/>
      <w:r w:rsidRPr="006E6146">
        <w:rPr>
          <w:sz w:val="28"/>
          <w:szCs w:val="28"/>
        </w:rPr>
        <w:t xml:space="preserve"> a </w:t>
      </w:r>
      <w:proofErr w:type="spellStart"/>
      <w:r w:rsidRPr="006E6146">
        <w:rPr>
          <w:sz w:val="28"/>
          <w:szCs w:val="28"/>
        </w:rPr>
        <w:t>combination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following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features</w:t>
      </w:r>
      <w:proofErr w:type="spellEnd"/>
      <w:r w:rsidRPr="006E6146">
        <w:rPr>
          <w:sz w:val="28"/>
          <w:szCs w:val="28"/>
        </w:rPr>
        <w:t>:</w:t>
      </w:r>
    </w:p>
    <w:p w:rsidR="009A3E20" w:rsidRPr="006E6146" w:rsidRDefault="009A3E20" w:rsidP="008F4F36">
      <w:pPr>
        <w:pStyle w:val="a5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recruitment</w:t>
      </w:r>
      <w:proofErr w:type="spellEnd"/>
      <w:r w:rsidRPr="006E6146">
        <w:rPr>
          <w:sz w:val="28"/>
          <w:szCs w:val="28"/>
        </w:rPr>
        <w:t>;</w:t>
      </w:r>
    </w:p>
    <w:p w:rsidR="009A3E20" w:rsidRPr="006E6146" w:rsidRDefault="009A3E20" w:rsidP="008F4F36">
      <w:pPr>
        <w:pStyle w:val="a5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transportation</w:t>
      </w:r>
      <w:proofErr w:type="spellEnd"/>
      <w:r w:rsidRPr="006E6146">
        <w:rPr>
          <w:sz w:val="28"/>
          <w:szCs w:val="28"/>
        </w:rPr>
        <w:t>;</w:t>
      </w:r>
    </w:p>
    <w:p w:rsidR="009A3E20" w:rsidRPr="006E6146" w:rsidRDefault="009A3E20" w:rsidP="008F4F36">
      <w:pPr>
        <w:pStyle w:val="a5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transfer</w:t>
      </w:r>
      <w:proofErr w:type="spellEnd"/>
      <w:r w:rsidRPr="006E6146">
        <w:rPr>
          <w:sz w:val="28"/>
          <w:szCs w:val="28"/>
        </w:rPr>
        <w:t>;</w:t>
      </w:r>
    </w:p>
    <w:p w:rsidR="009A3E20" w:rsidRPr="006E6146" w:rsidRDefault="009A3E20" w:rsidP="008F4F36">
      <w:pPr>
        <w:pStyle w:val="a5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sale</w:t>
      </w:r>
      <w:proofErr w:type="spellEnd"/>
      <w:r w:rsidRPr="006E6146">
        <w:rPr>
          <w:sz w:val="28"/>
          <w:szCs w:val="28"/>
        </w:rPr>
        <w:t>;</w:t>
      </w:r>
    </w:p>
    <w:p w:rsidR="009A3E20" w:rsidRPr="006E6146" w:rsidRDefault="009A3E20" w:rsidP="008F4F36">
      <w:pPr>
        <w:pStyle w:val="a5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adoption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commercial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purposes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use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pornography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business</w:t>
      </w:r>
      <w:proofErr w:type="spellEnd"/>
      <w:r w:rsidRPr="006E6146">
        <w:rPr>
          <w:sz w:val="28"/>
          <w:szCs w:val="28"/>
        </w:rPr>
        <w:t>;</w:t>
      </w:r>
    </w:p>
    <w:p w:rsidR="009A3E20" w:rsidRPr="006E6146" w:rsidRDefault="009A3E20" w:rsidP="008F4F36">
      <w:pPr>
        <w:pStyle w:val="a5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use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military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conflicts</w:t>
      </w:r>
      <w:proofErr w:type="spellEnd"/>
      <w:r w:rsidRPr="006E6146">
        <w:rPr>
          <w:sz w:val="28"/>
          <w:szCs w:val="28"/>
        </w:rPr>
        <w:t>;</w:t>
      </w:r>
    </w:p>
    <w:p w:rsidR="009A3E20" w:rsidRPr="006E6146" w:rsidRDefault="009A3E20" w:rsidP="008F4F36">
      <w:pPr>
        <w:pStyle w:val="a5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involvement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criminal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activities</w:t>
      </w:r>
      <w:proofErr w:type="spellEnd"/>
      <w:r w:rsidRPr="006E6146">
        <w:rPr>
          <w:sz w:val="28"/>
          <w:szCs w:val="28"/>
        </w:rPr>
        <w:t>;</w:t>
      </w:r>
    </w:p>
    <w:p w:rsidR="009A3E20" w:rsidRPr="006E6146" w:rsidRDefault="009A3E20" w:rsidP="008F4F36">
      <w:pPr>
        <w:pStyle w:val="a5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transplantation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forced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donation</w:t>
      </w:r>
      <w:proofErr w:type="spellEnd"/>
      <w:r w:rsidRPr="006E6146">
        <w:rPr>
          <w:sz w:val="28"/>
          <w:szCs w:val="28"/>
        </w:rPr>
        <w:t>;</w:t>
      </w:r>
    </w:p>
    <w:p w:rsidR="009A3E20" w:rsidRPr="006E6146" w:rsidRDefault="009A3E20" w:rsidP="008F4F36">
      <w:pPr>
        <w:pStyle w:val="a5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forced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prostitution</w:t>
      </w:r>
      <w:proofErr w:type="spellEnd"/>
      <w:r w:rsidRPr="006E6146">
        <w:rPr>
          <w:sz w:val="28"/>
          <w:szCs w:val="28"/>
        </w:rPr>
        <w:t>;</w:t>
      </w:r>
    </w:p>
    <w:p w:rsidR="009A3E20" w:rsidRPr="006E6146" w:rsidRDefault="009A3E20" w:rsidP="008F4F36">
      <w:pPr>
        <w:pStyle w:val="a5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slavery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situations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similar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slavery</w:t>
      </w:r>
      <w:proofErr w:type="spellEnd"/>
      <w:r w:rsidRPr="006E6146">
        <w:rPr>
          <w:sz w:val="28"/>
          <w:szCs w:val="28"/>
        </w:rPr>
        <w:t>;</w:t>
      </w:r>
    </w:p>
    <w:p w:rsidR="009A3E20" w:rsidRPr="006E6146" w:rsidRDefault="009A3E20" w:rsidP="008F4F36">
      <w:pPr>
        <w:pStyle w:val="a5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forced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labor</w:t>
      </w:r>
      <w:proofErr w:type="spellEnd"/>
      <w:r w:rsidRPr="006E6146">
        <w:rPr>
          <w:sz w:val="28"/>
          <w:szCs w:val="28"/>
        </w:rPr>
        <w:t>;</w:t>
      </w:r>
    </w:p>
    <w:p w:rsidR="009A3E20" w:rsidRPr="006E6146" w:rsidRDefault="009A3E20" w:rsidP="008F4F36">
      <w:pPr>
        <w:pStyle w:val="a5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involvement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debt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bondage</w:t>
      </w:r>
      <w:proofErr w:type="spellEnd"/>
      <w:r w:rsidRPr="006E6146">
        <w:rPr>
          <w:sz w:val="28"/>
          <w:szCs w:val="28"/>
        </w:rPr>
        <w:t>;</w:t>
      </w:r>
    </w:p>
    <w:p w:rsidR="009A3E20" w:rsidRPr="006E6146" w:rsidRDefault="009A3E20" w:rsidP="008F4F36">
      <w:pPr>
        <w:pStyle w:val="a5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use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blackmail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threats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violence</w:t>
      </w:r>
      <w:proofErr w:type="spellEnd"/>
      <w:r w:rsidRPr="006E6146">
        <w:rPr>
          <w:sz w:val="28"/>
          <w:szCs w:val="28"/>
        </w:rPr>
        <w:t>.</w:t>
      </w:r>
    </w:p>
    <w:p w:rsidR="003711A2" w:rsidRPr="006E6146" w:rsidRDefault="003711A2" w:rsidP="008F4F36">
      <w:pPr>
        <w:pStyle w:val="a5"/>
        <w:spacing w:after="0" w:line="360" w:lineRule="auto"/>
        <w:rPr>
          <w:sz w:val="28"/>
          <w:szCs w:val="28"/>
        </w:rPr>
      </w:pPr>
    </w:p>
    <w:p w:rsidR="005A4349" w:rsidRPr="006E6146" w:rsidRDefault="00DC4AFA" w:rsidP="008F4F36">
      <w:pPr>
        <w:spacing w:after="0" w:line="360" w:lineRule="auto"/>
        <w:rPr>
          <w:b/>
          <w:bCs/>
          <w:sz w:val="28"/>
          <w:szCs w:val="28"/>
        </w:rPr>
      </w:pPr>
      <w:proofErr w:type="spellStart"/>
      <w:r w:rsidRPr="006E6146">
        <w:rPr>
          <w:b/>
          <w:bCs/>
          <w:sz w:val="28"/>
          <w:szCs w:val="28"/>
        </w:rPr>
        <w:t>Mandatory</w:t>
      </w:r>
      <w:proofErr w:type="spellEnd"/>
      <w:r w:rsidRPr="006E6146">
        <w:rPr>
          <w:b/>
          <w:bCs/>
          <w:sz w:val="28"/>
          <w:szCs w:val="28"/>
        </w:rPr>
        <w:t xml:space="preserve"> </w:t>
      </w:r>
      <w:proofErr w:type="spellStart"/>
      <w:r w:rsidRPr="006E6146">
        <w:rPr>
          <w:b/>
          <w:bCs/>
          <w:sz w:val="28"/>
          <w:szCs w:val="28"/>
        </w:rPr>
        <w:t>protocols</w:t>
      </w:r>
      <w:proofErr w:type="spellEnd"/>
      <w:r w:rsidRPr="006E6146">
        <w:rPr>
          <w:b/>
          <w:bCs/>
          <w:sz w:val="28"/>
          <w:szCs w:val="28"/>
        </w:rPr>
        <w:t xml:space="preserve"> </w:t>
      </w:r>
      <w:proofErr w:type="spellStart"/>
      <w:r w:rsidRPr="006E6146">
        <w:rPr>
          <w:b/>
          <w:bCs/>
          <w:sz w:val="28"/>
          <w:szCs w:val="28"/>
        </w:rPr>
        <w:t>for</w:t>
      </w:r>
      <w:proofErr w:type="spellEnd"/>
      <w:r w:rsidRPr="006E6146">
        <w:rPr>
          <w:b/>
          <w:bCs/>
          <w:sz w:val="28"/>
          <w:szCs w:val="28"/>
        </w:rPr>
        <w:t xml:space="preserve"> </w:t>
      </w:r>
      <w:proofErr w:type="spellStart"/>
      <w:r w:rsidRPr="006E6146">
        <w:rPr>
          <w:b/>
          <w:bCs/>
          <w:sz w:val="28"/>
          <w:szCs w:val="28"/>
        </w:rPr>
        <w:t>the</w:t>
      </w:r>
      <w:proofErr w:type="spellEnd"/>
      <w:r w:rsidRPr="006E6146">
        <w:rPr>
          <w:b/>
          <w:bCs/>
          <w:sz w:val="28"/>
          <w:szCs w:val="28"/>
        </w:rPr>
        <w:t xml:space="preserve"> </w:t>
      </w:r>
      <w:proofErr w:type="spellStart"/>
      <w:r w:rsidRPr="006E6146">
        <w:rPr>
          <w:b/>
          <w:bCs/>
          <w:sz w:val="28"/>
          <w:szCs w:val="28"/>
        </w:rPr>
        <w:t>prevention</w:t>
      </w:r>
      <w:proofErr w:type="spellEnd"/>
      <w:r w:rsidRPr="006E6146">
        <w:rPr>
          <w:b/>
          <w:bCs/>
          <w:sz w:val="28"/>
          <w:szCs w:val="28"/>
        </w:rPr>
        <w:t xml:space="preserve"> </w:t>
      </w:r>
      <w:proofErr w:type="spellStart"/>
      <w:r w:rsidRPr="006E6146">
        <w:rPr>
          <w:b/>
          <w:bCs/>
          <w:sz w:val="28"/>
          <w:szCs w:val="28"/>
        </w:rPr>
        <w:t>of</w:t>
      </w:r>
      <w:proofErr w:type="spellEnd"/>
      <w:r w:rsidRPr="006E6146">
        <w:rPr>
          <w:b/>
          <w:bCs/>
          <w:sz w:val="28"/>
          <w:szCs w:val="28"/>
        </w:rPr>
        <w:t xml:space="preserve"> </w:t>
      </w:r>
      <w:proofErr w:type="spellStart"/>
      <w:r w:rsidRPr="006E6146">
        <w:rPr>
          <w:b/>
          <w:bCs/>
          <w:sz w:val="28"/>
          <w:szCs w:val="28"/>
        </w:rPr>
        <w:t>human</w:t>
      </w:r>
      <w:proofErr w:type="spellEnd"/>
      <w:r w:rsidRPr="006E6146">
        <w:rPr>
          <w:b/>
          <w:bCs/>
          <w:sz w:val="28"/>
          <w:szCs w:val="28"/>
        </w:rPr>
        <w:t xml:space="preserve"> </w:t>
      </w:r>
      <w:proofErr w:type="spellStart"/>
      <w:r w:rsidRPr="006E6146">
        <w:rPr>
          <w:b/>
          <w:bCs/>
          <w:sz w:val="28"/>
          <w:szCs w:val="28"/>
        </w:rPr>
        <w:t>trafficking</w:t>
      </w:r>
      <w:proofErr w:type="spellEnd"/>
    </w:p>
    <w:p w:rsidR="00DC7038" w:rsidRPr="006E6146" w:rsidRDefault="00DC7038" w:rsidP="008F4F36">
      <w:p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order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achieve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purpose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Policy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all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persons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covered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Policy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are</w:t>
      </w:r>
      <w:proofErr w:type="spellEnd"/>
      <w:r w:rsidRPr="006E6146">
        <w:rPr>
          <w:sz w:val="28"/>
          <w:szCs w:val="28"/>
        </w:rPr>
        <w:t xml:space="preserve"> PROHIBITED </w:t>
      </w:r>
      <w:proofErr w:type="spellStart"/>
      <w:r w:rsidRPr="006E6146">
        <w:rPr>
          <w:sz w:val="28"/>
          <w:szCs w:val="28"/>
        </w:rPr>
        <w:t>from</w:t>
      </w:r>
      <w:proofErr w:type="spellEnd"/>
      <w:r w:rsidR="00690F28" w:rsidRPr="006E6146">
        <w:rPr>
          <w:sz w:val="28"/>
          <w:szCs w:val="28"/>
        </w:rPr>
        <w:t xml:space="preserve">: </w:t>
      </w:r>
    </w:p>
    <w:p w:rsidR="00DC7038" w:rsidRPr="006E6146" w:rsidRDefault="00DC7038" w:rsidP="008F4F36">
      <w:pPr>
        <w:pStyle w:val="a5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engage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trafficking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children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women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men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sexual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exploitation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purchase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intimate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services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money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including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forced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prostitution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child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prostitution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pedophile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pornography</w:t>
      </w:r>
      <w:proofErr w:type="spellEnd"/>
      <w:r w:rsidRPr="006E6146">
        <w:rPr>
          <w:sz w:val="28"/>
          <w:szCs w:val="28"/>
        </w:rPr>
        <w:t>.</w:t>
      </w:r>
    </w:p>
    <w:p w:rsidR="00DC7038" w:rsidRPr="006E6146" w:rsidRDefault="00DC7038" w:rsidP="008F4F36">
      <w:pPr>
        <w:pStyle w:val="a5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lastRenderedPageBreak/>
        <w:t>engage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trafficking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women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girls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purpose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forced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arranged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marriages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any</w:t>
      </w:r>
      <w:proofErr w:type="spellEnd"/>
      <w:r w:rsidRPr="006E6146">
        <w:rPr>
          <w:sz w:val="28"/>
          <w:szCs w:val="28"/>
        </w:rPr>
        <w:t xml:space="preserve"> </w:t>
      </w:r>
      <w:r w:rsidR="00EC08C3" w:rsidRPr="006E6146">
        <w:rPr>
          <w:sz w:val="28"/>
          <w:szCs w:val="28"/>
        </w:rPr>
        <w:t>«</w:t>
      </w:r>
      <w:proofErr w:type="spellStart"/>
      <w:r w:rsidRPr="006E6146">
        <w:rPr>
          <w:sz w:val="28"/>
          <w:szCs w:val="28"/>
        </w:rPr>
        <w:t>bride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price</w:t>
      </w:r>
      <w:proofErr w:type="spellEnd"/>
      <w:r w:rsidR="00EC08C3" w:rsidRPr="006E6146">
        <w:rPr>
          <w:sz w:val="28"/>
          <w:szCs w:val="28"/>
        </w:rPr>
        <w:t xml:space="preserve">» </w:t>
      </w:r>
      <w:proofErr w:type="spellStart"/>
      <w:r w:rsidRPr="006E6146">
        <w:rPr>
          <w:sz w:val="28"/>
          <w:szCs w:val="28"/>
        </w:rPr>
        <w:t>schemes</w:t>
      </w:r>
      <w:proofErr w:type="spellEnd"/>
      <w:r w:rsidRPr="006E6146">
        <w:rPr>
          <w:sz w:val="28"/>
          <w:szCs w:val="28"/>
        </w:rPr>
        <w:t>.</w:t>
      </w:r>
    </w:p>
    <w:p w:rsidR="002B2D40" w:rsidRPr="006E6146" w:rsidRDefault="00DC7038" w:rsidP="008F4F36">
      <w:pPr>
        <w:pStyle w:val="a5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engage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trafficking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children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women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men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</w:t>
      </w:r>
      <w:proofErr w:type="spellEnd"/>
      <w:r w:rsidR="00E33C4C" w:rsidRPr="006E6146">
        <w:rPr>
          <w:sz w:val="28"/>
          <w:szCs w:val="28"/>
        </w:rPr>
        <w:t xml:space="preserve"> </w:t>
      </w:r>
      <w:proofErr w:type="spellStart"/>
      <w:r w:rsidR="00E33C4C" w:rsidRPr="006E6146">
        <w:rPr>
          <w:sz w:val="28"/>
          <w:szCs w:val="28"/>
        </w:rPr>
        <w:t>the</w:t>
      </w:r>
      <w:proofErr w:type="spellEnd"/>
      <w:r w:rsidR="00E33C4C" w:rsidRPr="006E6146">
        <w:rPr>
          <w:sz w:val="28"/>
          <w:szCs w:val="28"/>
        </w:rPr>
        <w:t xml:space="preserve"> </w:t>
      </w:r>
      <w:proofErr w:type="spellStart"/>
      <w:r w:rsidR="00E33C4C" w:rsidRPr="006E6146">
        <w:rPr>
          <w:sz w:val="28"/>
          <w:szCs w:val="28"/>
        </w:rPr>
        <w:t>purpose</w:t>
      </w:r>
      <w:proofErr w:type="spellEnd"/>
      <w:r w:rsidR="00E33C4C" w:rsidRPr="006E6146">
        <w:rPr>
          <w:sz w:val="28"/>
          <w:szCs w:val="28"/>
        </w:rPr>
        <w:t xml:space="preserve"> </w:t>
      </w:r>
      <w:proofErr w:type="spellStart"/>
      <w:r w:rsidR="00E33C4C"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</w:t>
      </w:r>
      <w:proofErr w:type="spellEnd"/>
      <w:r w:rsidR="004D3791" w:rsidRPr="006E6146">
        <w:rPr>
          <w:sz w:val="28"/>
          <w:szCs w:val="28"/>
        </w:rPr>
        <w:t xml:space="preserve"> </w:t>
      </w:r>
      <w:proofErr w:type="spellStart"/>
      <w:r w:rsidR="004D3791" w:rsidRPr="006E6146">
        <w:rPr>
          <w:sz w:val="28"/>
          <w:szCs w:val="28"/>
        </w:rPr>
        <w:t>removal</w:t>
      </w:r>
      <w:proofErr w:type="spellEnd"/>
      <w:r w:rsidR="004D3791" w:rsidRPr="006E6146">
        <w:rPr>
          <w:sz w:val="28"/>
          <w:szCs w:val="28"/>
        </w:rPr>
        <w:t xml:space="preserve"> </w:t>
      </w:r>
      <w:proofErr w:type="spellStart"/>
      <w:r w:rsidR="004D3791" w:rsidRPr="006E6146">
        <w:rPr>
          <w:sz w:val="28"/>
          <w:szCs w:val="28"/>
        </w:rPr>
        <w:t>and</w:t>
      </w:r>
      <w:proofErr w:type="spellEnd"/>
      <w:r w:rsidR="00951D37" w:rsidRPr="006E6146">
        <w:rPr>
          <w:sz w:val="28"/>
          <w:szCs w:val="28"/>
        </w:rPr>
        <w:t xml:space="preserve"> </w:t>
      </w:r>
      <w:proofErr w:type="spellStart"/>
      <w:r w:rsidR="00951D37" w:rsidRPr="006E6146">
        <w:rPr>
          <w:sz w:val="28"/>
          <w:szCs w:val="28"/>
        </w:rPr>
        <w:t>illegal</w:t>
      </w:r>
      <w:proofErr w:type="spellEnd"/>
      <w:r w:rsidR="004D3791" w:rsidRPr="006E6146">
        <w:rPr>
          <w:sz w:val="28"/>
          <w:szCs w:val="28"/>
        </w:rPr>
        <w:t xml:space="preserve"> </w:t>
      </w:r>
      <w:proofErr w:type="spellStart"/>
      <w:r w:rsidR="004D3791" w:rsidRPr="006E6146">
        <w:rPr>
          <w:sz w:val="28"/>
          <w:szCs w:val="28"/>
        </w:rPr>
        <w:t>organ</w:t>
      </w:r>
      <w:proofErr w:type="spellEnd"/>
      <w:r w:rsidR="004D3791" w:rsidRPr="006E6146">
        <w:rPr>
          <w:sz w:val="28"/>
          <w:szCs w:val="28"/>
        </w:rPr>
        <w:t xml:space="preserve"> </w:t>
      </w:r>
      <w:proofErr w:type="spellStart"/>
      <w:r w:rsidR="004D3791" w:rsidRPr="006E6146">
        <w:rPr>
          <w:sz w:val="28"/>
          <w:szCs w:val="28"/>
        </w:rPr>
        <w:t>trading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trafficking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drugs</w:t>
      </w:r>
      <w:proofErr w:type="spellEnd"/>
      <w:r w:rsidRPr="006E6146">
        <w:rPr>
          <w:sz w:val="28"/>
          <w:szCs w:val="28"/>
        </w:rPr>
        <w:t>.</w:t>
      </w:r>
    </w:p>
    <w:p w:rsidR="00C13FFC" w:rsidRPr="006E6146" w:rsidRDefault="00702053" w:rsidP="008F4F36">
      <w:pPr>
        <w:pStyle w:val="a5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use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force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fraud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coercion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compel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victims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perform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labor</w:t>
      </w:r>
      <w:proofErr w:type="spellEnd"/>
      <w:r w:rsidR="00FF5532" w:rsidRPr="006E6146">
        <w:rPr>
          <w:sz w:val="28"/>
          <w:szCs w:val="28"/>
        </w:rPr>
        <w:t xml:space="preserve">, </w:t>
      </w:r>
      <w:proofErr w:type="spellStart"/>
      <w:r w:rsidR="00FF5532" w:rsidRPr="006E6146">
        <w:rPr>
          <w:sz w:val="28"/>
          <w:szCs w:val="28"/>
        </w:rPr>
        <w:t>begging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="00F40709" w:rsidRPr="006E6146">
        <w:rPr>
          <w:sz w:val="28"/>
          <w:szCs w:val="28"/>
        </w:rPr>
        <w:t>involuntary</w:t>
      </w:r>
      <w:proofErr w:type="spellEnd"/>
      <w:r w:rsidR="00F40709" w:rsidRPr="006E6146">
        <w:rPr>
          <w:sz w:val="28"/>
          <w:szCs w:val="28"/>
        </w:rPr>
        <w:t xml:space="preserve"> </w:t>
      </w:r>
      <w:proofErr w:type="spellStart"/>
      <w:r w:rsidR="00F40709" w:rsidRPr="006E6146">
        <w:rPr>
          <w:sz w:val="28"/>
          <w:szCs w:val="28"/>
        </w:rPr>
        <w:t>servitude</w:t>
      </w:r>
      <w:proofErr w:type="spellEnd"/>
      <w:r w:rsidR="00C13FFC" w:rsidRPr="006E6146">
        <w:rPr>
          <w:sz w:val="28"/>
          <w:szCs w:val="28"/>
        </w:rPr>
        <w:t>.</w:t>
      </w:r>
    </w:p>
    <w:p w:rsidR="00DC7038" w:rsidRPr="006E6146" w:rsidRDefault="00DC7038" w:rsidP="008F4F36">
      <w:pPr>
        <w:pStyle w:val="a5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involve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children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women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men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labor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under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threat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serious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harm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that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person</w:t>
      </w:r>
      <w:proofErr w:type="spellEnd"/>
      <w:r w:rsidR="00F956CF" w:rsidRPr="006E6146">
        <w:rPr>
          <w:sz w:val="28"/>
          <w:szCs w:val="28"/>
        </w:rPr>
        <w:t xml:space="preserve"> </w:t>
      </w:r>
      <w:proofErr w:type="spellStart"/>
      <w:r w:rsidR="00F956CF" w:rsidRPr="006E6146">
        <w:rPr>
          <w:sz w:val="28"/>
          <w:szCs w:val="28"/>
        </w:rPr>
        <w:t>or</w:t>
      </w:r>
      <w:proofErr w:type="spellEnd"/>
      <w:r w:rsidR="00F956CF" w:rsidRPr="006E6146">
        <w:rPr>
          <w:sz w:val="28"/>
          <w:szCs w:val="28"/>
        </w:rPr>
        <w:t xml:space="preserve"> </w:t>
      </w:r>
      <w:proofErr w:type="spellStart"/>
      <w:r w:rsidR="00F956CF" w:rsidRPr="006E6146">
        <w:rPr>
          <w:sz w:val="28"/>
          <w:szCs w:val="28"/>
        </w:rPr>
        <w:t>another</w:t>
      </w:r>
      <w:proofErr w:type="spellEnd"/>
      <w:r w:rsidR="00014182" w:rsidRPr="006E6146">
        <w:rPr>
          <w:sz w:val="28"/>
          <w:szCs w:val="28"/>
        </w:rPr>
        <w:t>.</w:t>
      </w:r>
    </w:p>
    <w:p w:rsidR="00A26950" w:rsidRPr="006E6146" w:rsidRDefault="00A26950" w:rsidP="008F4F36">
      <w:p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addition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prohibits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employment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practices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related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human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trafficking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including</w:t>
      </w:r>
      <w:proofErr w:type="spellEnd"/>
      <w:r w:rsidRPr="006E6146">
        <w:rPr>
          <w:sz w:val="28"/>
          <w:szCs w:val="28"/>
        </w:rPr>
        <w:t>:</w:t>
      </w:r>
    </w:p>
    <w:p w:rsidR="00A26950" w:rsidRPr="006E6146" w:rsidRDefault="00A26950" w:rsidP="008F4F36">
      <w:pPr>
        <w:pStyle w:val="a5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Destroying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concealing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confiscating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otherwise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denying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="00DC10C7" w:rsidRPr="006E6146">
        <w:rPr>
          <w:sz w:val="28"/>
          <w:szCs w:val="28"/>
        </w:rPr>
        <w:t>any</w:t>
      </w:r>
      <w:proofErr w:type="spellEnd"/>
      <w:r w:rsidR="00DC10C7" w:rsidRPr="006E6146">
        <w:rPr>
          <w:sz w:val="28"/>
          <w:szCs w:val="28"/>
        </w:rPr>
        <w:t xml:space="preserve"> </w:t>
      </w:r>
      <w:proofErr w:type="spellStart"/>
      <w:r w:rsidR="00DC10C7" w:rsidRPr="006E6146">
        <w:rPr>
          <w:sz w:val="28"/>
          <w:szCs w:val="28"/>
        </w:rPr>
        <w:t>employee</w:t>
      </w:r>
      <w:proofErr w:type="spellEnd"/>
      <w:r w:rsidR="00D5786F"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access</w:t>
      </w:r>
      <w:proofErr w:type="spellEnd"/>
      <w:r w:rsidR="0052611E"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="00DA5944" w:rsidRPr="006E6146">
        <w:rPr>
          <w:sz w:val="28"/>
          <w:szCs w:val="28"/>
        </w:rPr>
        <w:t>his</w:t>
      </w:r>
      <w:proofErr w:type="spellEnd"/>
      <w:r w:rsidR="00DA5944" w:rsidRPr="006E6146">
        <w:rPr>
          <w:sz w:val="28"/>
          <w:szCs w:val="28"/>
        </w:rPr>
        <w:t xml:space="preserve"> </w:t>
      </w:r>
      <w:proofErr w:type="spellStart"/>
      <w:r w:rsidR="00DA5944" w:rsidRPr="006E6146">
        <w:rPr>
          <w:sz w:val="28"/>
          <w:szCs w:val="28"/>
        </w:rPr>
        <w:t>or</w:t>
      </w:r>
      <w:proofErr w:type="spellEnd"/>
      <w:r w:rsidR="00DA5944" w:rsidRPr="006E6146">
        <w:rPr>
          <w:sz w:val="28"/>
          <w:szCs w:val="28"/>
        </w:rPr>
        <w:t xml:space="preserve"> </w:t>
      </w:r>
      <w:proofErr w:type="spellStart"/>
      <w:r w:rsidR="00DA5944" w:rsidRPr="006E6146">
        <w:rPr>
          <w:sz w:val="28"/>
          <w:szCs w:val="28"/>
        </w:rPr>
        <w:t>her</w:t>
      </w:r>
      <w:proofErr w:type="spellEnd"/>
      <w:r w:rsidR="00DA5944" w:rsidRPr="006E6146">
        <w:rPr>
          <w:sz w:val="28"/>
          <w:szCs w:val="28"/>
        </w:rPr>
        <w:t xml:space="preserve"> </w:t>
      </w:r>
      <w:proofErr w:type="spellStart"/>
      <w:r w:rsidR="00DA5944" w:rsidRPr="006E6146">
        <w:rPr>
          <w:sz w:val="28"/>
          <w:szCs w:val="28"/>
        </w:rPr>
        <w:t>identity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immigration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documents</w:t>
      </w:r>
      <w:proofErr w:type="spellEnd"/>
      <w:r w:rsidR="005921FC" w:rsidRPr="006E6146">
        <w:rPr>
          <w:sz w:val="28"/>
          <w:szCs w:val="28"/>
        </w:rPr>
        <w:t>.</w:t>
      </w:r>
    </w:p>
    <w:p w:rsidR="007D1D56" w:rsidRPr="006E6146" w:rsidRDefault="00D340E8" w:rsidP="008F4F36">
      <w:pPr>
        <w:pStyle w:val="a5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Using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misleading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 fraudulent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practices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recruit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employees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such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failing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disclose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key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terms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conditions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employment</w:t>
      </w:r>
      <w:proofErr w:type="spellEnd"/>
    </w:p>
    <w:p w:rsidR="00A26950" w:rsidRPr="006E6146" w:rsidRDefault="00A26950" w:rsidP="008F4F36">
      <w:pPr>
        <w:pStyle w:val="a5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Using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recruiters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who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not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comply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with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local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labor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laws</w:t>
      </w:r>
      <w:proofErr w:type="spellEnd"/>
      <w:r w:rsidRPr="006E6146">
        <w:rPr>
          <w:sz w:val="28"/>
          <w:szCs w:val="28"/>
        </w:rPr>
        <w:t>.</w:t>
      </w:r>
    </w:p>
    <w:p w:rsidR="00A26950" w:rsidRPr="006E6146" w:rsidRDefault="00A26950" w:rsidP="008F4F36">
      <w:pPr>
        <w:pStyle w:val="a5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Charging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fees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hiring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employees</w:t>
      </w:r>
      <w:proofErr w:type="spellEnd"/>
      <w:r w:rsidRPr="006E6146">
        <w:rPr>
          <w:sz w:val="28"/>
          <w:szCs w:val="28"/>
        </w:rPr>
        <w:t>.</w:t>
      </w:r>
    </w:p>
    <w:p w:rsidR="00A26950" w:rsidRPr="006E6146" w:rsidRDefault="00F03E86" w:rsidP="008F4F36">
      <w:pPr>
        <w:pStyle w:val="a5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Failing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provide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employment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contract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work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document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where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required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applicable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laws</w:t>
      </w:r>
      <w:proofErr w:type="spellEnd"/>
      <w:r w:rsidR="007C4947" w:rsidRPr="006E6146">
        <w:rPr>
          <w:sz w:val="28"/>
          <w:szCs w:val="28"/>
        </w:rPr>
        <w:t>.</w:t>
      </w:r>
    </w:p>
    <w:p w:rsidR="00A26950" w:rsidRPr="006E6146" w:rsidRDefault="00A26950" w:rsidP="008F4F36">
      <w:pPr>
        <w:pStyle w:val="a5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Knowingly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receiving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goods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services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that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have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been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provided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produced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as</w:t>
      </w:r>
      <w:proofErr w:type="spellEnd"/>
      <w:r w:rsidRPr="006E6146">
        <w:rPr>
          <w:sz w:val="28"/>
          <w:szCs w:val="28"/>
        </w:rPr>
        <w:t xml:space="preserve"> a </w:t>
      </w:r>
      <w:proofErr w:type="spellStart"/>
      <w:r w:rsidRPr="006E6146">
        <w:rPr>
          <w:sz w:val="28"/>
          <w:szCs w:val="28"/>
        </w:rPr>
        <w:t>result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human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trafficking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forced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labor</w:t>
      </w:r>
      <w:proofErr w:type="spellEnd"/>
      <w:r w:rsidRPr="006E6146">
        <w:rPr>
          <w:sz w:val="28"/>
          <w:szCs w:val="28"/>
        </w:rPr>
        <w:t>.</w:t>
      </w:r>
    </w:p>
    <w:p w:rsidR="00765FA4" w:rsidRPr="006E6146" w:rsidRDefault="00765FA4" w:rsidP="008F4F36">
      <w:p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requires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accordance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with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Policy</w:t>
      </w:r>
      <w:proofErr w:type="spellEnd"/>
      <w:r w:rsidRPr="006E6146">
        <w:rPr>
          <w:sz w:val="28"/>
          <w:szCs w:val="28"/>
        </w:rPr>
        <w:t>:</w:t>
      </w:r>
    </w:p>
    <w:p w:rsidR="00765FA4" w:rsidRPr="006E6146" w:rsidRDefault="00765FA4" w:rsidP="008F4F36">
      <w:pPr>
        <w:pStyle w:val="a5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Pay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wages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accordance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with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requirements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Ukrainian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legislation</w:t>
      </w:r>
      <w:proofErr w:type="spellEnd"/>
      <w:r w:rsidRPr="006E6146">
        <w:rPr>
          <w:sz w:val="28"/>
          <w:szCs w:val="28"/>
        </w:rPr>
        <w:t>.</w:t>
      </w:r>
    </w:p>
    <w:p w:rsidR="00765FA4" w:rsidRPr="006E6146" w:rsidRDefault="00765FA4" w:rsidP="008F4F36">
      <w:pPr>
        <w:pStyle w:val="a5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Apply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transparent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recruitment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methods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that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fully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accurately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disclose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a </w:t>
      </w:r>
      <w:proofErr w:type="spellStart"/>
      <w:r w:rsidRPr="006E6146">
        <w:rPr>
          <w:sz w:val="28"/>
          <w:szCs w:val="28"/>
        </w:rPr>
        <w:t>language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key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terms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conditions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employment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including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salary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</w:p>
    <w:p w:rsidR="00765FA4" w:rsidRPr="006E6146" w:rsidRDefault="00765FA4" w:rsidP="008F4F36">
      <w:pPr>
        <w:pStyle w:val="a5"/>
        <w:spacing w:after="0" w:line="360" w:lineRule="auto"/>
        <w:ind w:left="771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benefits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living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conditions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any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housing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conditions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related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arrangements</w:t>
      </w:r>
      <w:proofErr w:type="spellEnd"/>
      <w:r w:rsidRPr="006E6146">
        <w:rPr>
          <w:sz w:val="28"/>
          <w:szCs w:val="28"/>
        </w:rPr>
        <w:t xml:space="preserve"> (</w:t>
      </w:r>
      <w:proofErr w:type="spellStart"/>
      <w:r w:rsidRPr="006E6146">
        <w:rPr>
          <w:sz w:val="28"/>
          <w:szCs w:val="28"/>
        </w:rPr>
        <w:t>if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provided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 ADRA),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recovery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significant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employee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expenses</w:t>
      </w:r>
      <w:proofErr w:type="spellEnd"/>
      <w:r w:rsidRPr="006E6146">
        <w:rPr>
          <w:sz w:val="28"/>
          <w:szCs w:val="28"/>
        </w:rPr>
        <w:t>.</w:t>
      </w:r>
    </w:p>
    <w:p w:rsidR="00765FA4" w:rsidRPr="006E6146" w:rsidRDefault="00765FA4" w:rsidP="008F4F36">
      <w:pPr>
        <w:pStyle w:val="a5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lastRenderedPageBreak/>
        <w:t>Take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appropriate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steps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ensure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that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partners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consultants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contractors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volunteers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interns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other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persons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actively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involved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activities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</w:p>
    <w:p w:rsidR="007D0AD8" w:rsidRPr="006E6146" w:rsidRDefault="00765FA4" w:rsidP="008F4F36">
      <w:pPr>
        <w:pStyle w:val="a5"/>
        <w:spacing w:after="0" w:line="360" w:lineRule="auto"/>
        <w:ind w:left="771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comply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with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policy</w:t>
      </w:r>
      <w:proofErr w:type="spellEnd"/>
      <w:r w:rsidRPr="006E6146">
        <w:rPr>
          <w:sz w:val="28"/>
          <w:szCs w:val="28"/>
        </w:rPr>
        <w:t>.</w:t>
      </w:r>
    </w:p>
    <w:p w:rsidR="00C229B4" w:rsidRPr="006E6146" w:rsidRDefault="00C229B4" w:rsidP="008F4F36">
      <w:pPr>
        <w:pStyle w:val="a5"/>
        <w:spacing w:after="0" w:line="360" w:lineRule="auto"/>
        <w:ind w:left="771"/>
        <w:rPr>
          <w:sz w:val="28"/>
          <w:szCs w:val="28"/>
        </w:rPr>
      </w:pPr>
    </w:p>
    <w:p w:rsidR="00C229B4" w:rsidRPr="006E6146" w:rsidRDefault="00C229B4" w:rsidP="008F4F36">
      <w:pPr>
        <w:pStyle w:val="a5"/>
        <w:spacing w:after="0" w:line="360" w:lineRule="auto"/>
        <w:ind w:left="771"/>
        <w:rPr>
          <w:b/>
          <w:bCs/>
          <w:sz w:val="28"/>
          <w:szCs w:val="28"/>
        </w:rPr>
      </w:pPr>
      <w:proofErr w:type="spellStart"/>
      <w:r w:rsidRPr="006E6146">
        <w:rPr>
          <w:b/>
          <w:bCs/>
          <w:sz w:val="28"/>
          <w:szCs w:val="28"/>
        </w:rPr>
        <w:t>Reporting</w:t>
      </w:r>
      <w:proofErr w:type="spellEnd"/>
      <w:r w:rsidRPr="006E6146">
        <w:rPr>
          <w:b/>
          <w:bCs/>
          <w:sz w:val="28"/>
          <w:szCs w:val="28"/>
        </w:rPr>
        <w:t xml:space="preserve">, </w:t>
      </w:r>
      <w:proofErr w:type="spellStart"/>
      <w:r w:rsidRPr="006E6146">
        <w:rPr>
          <w:b/>
          <w:bCs/>
          <w:sz w:val="28"/>
          <w:szCs w:val="28"/>
        </w:rPr>
        <w:t>monitoring</w:t>
      </w:r>
      <w:proofErr w:type="spellEnd"/>
      <w:r w:rsidRPr="006E6146">
        <w:rPr>
          <w:b/>
          <w:bCs/>
          <w:sz w:val="28"/>
          <w:szCs w:val="28"/>
        </w:rPr>
        <w:t xml:space="preserve"> </w:t>
      </w:r>
      <w:proofErr w:type="spellStart"/>
      <w:r w:rsidRPr="006E6146">
        <w:rPr>
          <w:b/>
          <w:bCs/>
          <w:sz w:val="28"/>
          <w:szCs w:val="28"/>
        </w:rPr>
        <w:t>and</w:t>
      </w:r>
      <w:proofErr w:type="spellEnd"/>
      <w:r w:rsidRPr="006E6146">
        <w:rPr>
          <w:b/>
          <w:bCs/>
          <w:sz w:val="28"/>
          <w:szCs w:val="28"/>
        </w:rPr>
        <w:t xml:space="preserve"> </w:t>
      </w:r>
      <w:proofErr w:type="spellStart"/>
      <w:r w:rsidRPr="006E6146">
        <w:rPr>
          <w:b/>
          <w:bCs/>
          <w:sz w:val="28"/>
          <w:szCs w:val="28"/>
        </w:rPr>
        <w:t>investigation</w:t>
      </w:r>
      <w:proofErr w:type="spellEnd"/>
    </w:p>
    <w:p w:rsidR="00C229B4" w:rsidRPr="006E6146" w:rsidRDefault="00C229B4" w:rsidP="008F4F36">
      <w:pPr>
        <w:pStyle w:val="a5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incident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suspicion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human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trafficking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reported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staff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beneficiaries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other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victims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witnesses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incident</w:t>
      </w:r>
      <w:proofErr w:type="spellEnd"/>
      <w:r w:rsidRPr="006E6146">
        <w:rPr>
          <w:sz w:val="28"/>
          <w:szCs w:val="28"/>
        </w:rPr>
        <w:t>.</w:t>
      </w:r>
    </w:p>
    <w:p w:rsidR="00C229B4" w:rsidRPr="006E6146" w:rsidRDefault="00C229B4" w:rsidP="008F4F36">
      <w:pPr>
        <w:pStyle w:val="a5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If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employees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witness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violations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Policy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they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are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obliged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immediately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notify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their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supervisor</w:t>
      </w:r>
      <w:proofErr w:type="spellEnd"/>
      <w:r w:rsidRPr="006E6146">
        <w:rPr>
          <w:sz w:val="28"/>
          <w:szCs w:val="28"/>
        </w:rPr>
        <w:t>.</w:t>
      </w:r>
    </w:p>
    <w:p w:rsidR="00C229B4" w:rsidRPr="006E6146" w:rsidRDefault="00C229B4" w:rsidP="008F4F36">
      <w:pPr>
        <w:pStyle w:val="a5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notification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employee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should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detailed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include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information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about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facts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suspicion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a </w:t>
      </w:r>
      <w:proofErr w:type="spellStart"/>
      <w:r w:rsidRPr="006E6146">
        <w:rPr>
          <w:sz w:val="28"/>
          <w:szCs w:val="28"/>
        </w:rPr>
        <w:t>case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human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trafficking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information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about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victim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offender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witnesses</w:t>
      </w:r>
      <w:proofErr w:type="spellEnd"/>
      <w:r w:rsidRPr="006E6146">
        <w:rPr>
          <w:sz w:val="28"/>
          <w:szCs w:val="28"/>
        </w:rPr>
        <w:t>.</w:t>
      </w:r>
    </w:p>
    <w:p w:rsidR="00CB72D0" w:rsidRPr="006E6146" w:rsidRDefault="00C229B4" w:rsidP="008F4F36">
      <w:pPr>
        <w:pStyle w:val="a5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As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part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investigation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following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may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conducted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clarify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circumstances</w:t>
      </w:r>
      <w:proofErr w:type="spellEnd"/>
      <w:r w:rsidR="00921419" w:rsidRPr="006E6146">
        <w:rPr>
          <w:sz w:val="28"/>
          <w:szCs w:val="28"/>
        </w:rPr>
        <w:t>:</w:t>
      </w:r>
      <w:r w:rsidR="00CB72D0"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interviews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with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persons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who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made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report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victims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witnesses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subjects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investigation</w:t>
      </w:r>
      <w:proofErr w:type="spellEnd"/>
      <w:r w:rsidRPr="006E6146">
        <w:rPr>
          <w:sz w:val="28"/>
          <w:szCs w:val="28"/>
        </w:rPr>
        <w:t>.</w:t>
      </w:r>
    </w:p>
    <w:p w:rsidR="00D316E9" w:rsidRPr="006E6146" w:rsidRDefault="00C229B4" w:rsidP="008F4F36">
      <w:pPr>
        <w:pStyle w:val="a5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Personal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data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persons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who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report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are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involved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investigation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are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treated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confidential</w:t>
      </w:r>
      <w:proofErr w:type="spellEnd"/>
      <w:r w:rsidRPr="006E6146">
        <w:rPr>
          <w:sz w:val="28"/>
          <w:szCs w:val="28"/>
        </w:rPr>
        <w:t>.</w:t>
      </w:r>
    </w:p>
    <w:p w:rsidR="00C229B4" w:rsidRPr="006E6146" w:rsidRDefault="00C229B4" w:rsidP="008F4F36">
      <w:pPr>
        <w:pStyle w:val="a5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All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persons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involved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investigation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sign</w:t>
      </w:r>
      <w:proofErr w:type="spellEnd"/>
      <w:r w:rsidRPr="006E6146">
        <w:rPr>
          <w:sz w:val="28"/>
          <w:szCs w:val="28"/>
        </w:rPr>
        <w:t xml:space="preserve"> a </w:t>
      </w:r>
      <w:proofErr w:type="spellStart"/>
      <w:r w:rsidRPr="006E6146">
        <w:rPr>
          <w:sz w:val="28"/>
          <w:szCs w:val="28"/>
        </w:rPr>
        <w:t>form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non-disclosure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details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that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may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harm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affected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person</w:t>
      </w:r>
      <w:proofErr w:type="spellEnd"/>
      <w:r w:rsidRPr="006E6146">
        <w:rPr>
          <w:sz w:val="28"/>
          <w:szCs w:val="28"/>
        </w:rPr>
        <w:t>.</w:t>
      </w:r>
    </w:p>
    <w:p w:rsidR="00C229B4" w:rsidRPr="006E6146" w:rsidRDefault="00C229B4" w:rsidP="008F4F36">
      <w:pPr>
        <w:pStyle w:val="a5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Head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provides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affected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person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with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necessary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support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form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information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about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available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safety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resources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psychological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legal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medical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other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necessary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assistance</w:t>
      </w:r>
      <w:proofErr w:type="spellEnd"/>
      <w:r w:rsidR="00FB64B4" w:rsidRPr="006E6146">
        <w:rPr>
          <w:sz w:val="28"/>
          <w:szCs w:val="28"/>
        </w:rPr>
        <w:t>.</w:t>
      </w:r>
    </w:p>
    <w:p w:rsidR="00B43C98" w:rsidRPr="006E6146" w:rsidRDefault="00B43C98" w:rsidP="008F4F36">
      <w:pPr>
        <w:spacing w:after="0" w:line="360" w:lineRule="auto"/>
        <w:ind w:left="411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Problems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reported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="0071232F" w:rsidRPr="006E6146">
        <w:rPr>
          <w:sz w:val="28"/>
          <w:szCs w:val="28"/>
        </w:rPr>
        <w:t>Head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resolved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with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following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="00A9062E" w:rsidRPr="006E6146">
        <w:rPr>
          <w:sz w:val="28"/>
          <w:szCs w:val="28"/>
        </w:rPr>
        <w:t>preventive</w:t>
      </w:r>
      <w:proofErr w:type="spellEnd"/>
      <w:r w:rsidR="00A9062E" w:rsidRPr="006E6146">
        <w:rPr>
          <w:sz w:val="28"/>
          <w:szCs w:val="28"/>
        </w:rPr>
        <w:t xml:space="preserve"> </w:t>
      </w:r>
      <w:proofErr w:type="spellStart"/>
      <w:r w:rsidR="00A9062E" w:rsidRPr="006E6146">
        <w:rPr>
          <w:sz w:val="28"/>
          <w:szCs w:val="28"/>
        </w:rPr>
        <w:t>measures</w:t>
      </w:r>
      <w:proofErr w:type="spellEnd"/>
      <w:r w:rsidR="0071232F" w:rsidRPr="006E6146">
        <w:rPr>
          <w:sz w:val="28"/>
          <w:szCs w:val="28"/>
        </w:rPr>
        <w:t>:</w:t>
      </w:r>
    </w:p>
    <w:p w:rsidR="00B43C98" w:rsidRPr="006E6146" w:rsidRDefault="00B43C98" w:rsidP="008F4F36">
      <w:pPr>
        <w:pStyle w:val="a5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Harassment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victimization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prohibited</w:t>
      </w:r>
      <w:proofErr w:type="spellEnd"/>
      <w:r w:rsidRPr="006E6146">
        <w:rPr>
          <w:sz w:val="28"/>
          <w:szCs w:val="28"/>
        </w:rPr>
        <w:t xml:space="preserve">: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recognizes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that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decision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report</w:t>
      </w:r>
      <w:proofErr w:type="spellEnd"/>
      <w:r w:rsidRPr="006E6146">
        <w:rPr>
          <w:sz w:val="28"/>
          <w:szCs w:val="28"/>
        </w:rPr>
        <w:t xml:space="preserve"> a </w:t>
      </w:r>
      <w:proofErr w:type="spellStart"/>
      <w:r w:rsidRPr="006E6146">
        <w:rPr>
          <w:sz w:val="28"/>
          <w:szCs w:val="28"/>
        </w:rPr>
        <w:t>suspicion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may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difficult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due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fear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retaliation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those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responsible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potential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violation</w:t>
      </w:r>
      <w:proofErr w:type="spellEnd"/>
      <w:r w:rsidRPr="006E6146">
        <w:rPr>
          <w:sz w:val="28"/>
          <w:szCs w:val="28"/>
        </w:rPr>
        <w:t xml:space="preserve">.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accordance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with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Whistleblowing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Policy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Whistleblower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Protection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lastRenderedPageBreak/>
        <w:t>Policy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will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not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tolerate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form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retaliation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victimization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will</w:t>
      </w:r>
      <w:proofErr w:type="spellEnd"/>
      <w:r w:rsidRPr="006E6146">
        <w:rPr>
          <w:sz w:val="28"/>
          <w:szCs w:val="28"/>
        </w:rPr>
        <w:t xml:space="preserve">  </w:t>
      </w:r>
      <w:proofErr w:type="spellStart"/>
      <w:r w:rsidRPr="006E6146">
        <w:rPr>
          <w:sz w:val="28"/>
          <w:szCs w:val="28"/>
        </w:rPr>
        <w:t>take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practical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steps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protect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those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who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report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violations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good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faith</w:t>
      </w:r>
      <w:proofErr w:type="spellEnd"/>
      <w:r w:rsidRPr="006E6146">
        <w:rPr>
          <w:sz w:val="28"/>
          <w:szCs w:val="28"/>
        </w:rPr>
        <w:t>.</w:t>
      </w:r>
    </w:p>
    <w:p w:rsidR="00071243" w:rsidRPr="006E6146" w:rsidRDefault="00B43C98" w:rsidP="008F4F36">
      <w:pPr>
        <w:pStyle w:val="a5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Confidentiality</w:t>
      </w:r>
      <w:proofErr w:type="spellEnd"/>
      <w:r w:rsidRPr="006E6146">
        <w:rPr>
          <w:sz w:val="28"/>
          <w:szCs w:val="28"/>
        </w:rPr>
        <w:t xml:space="preserve">: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endeavor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protect</w:t>
      </w:r>
      <w:proofErr w:type="spellEnd"/>
      <w:r w:rsidRPr="006E6146">
        <w:rPr>
          <w:sz w:val="28"/>
          <w:szCs w:val="28"/>
        </w:rPr>
        <w:t xml:space="preserve"> a </w:t>
      </w:r>
      <w:proofErr w:type="spellStart"/>
      <w:r w:rsidRPr="006E6146">
        <w:rPr>
          <w:sz w:val="28"/>
          <w:szCs w:val="28"/>
        </w:rPr>
        <w:t>whistleblower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who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reports</w:t>
      </w:r>
      <w:proofErr w:type="spellEnd"/>
      <w:r w:rsidR="00515106"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not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wish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have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their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name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disclosed</w:t>
      </w:r>
      <w:proofErr w:type="spellEnd"/>
      <w:r w:rsidRPr="006E6146">
        <w:rPr>
          <w:sz w:val="28"/>
          <w:szCs w:val="28"/>
        </w:rPr>
        <w:t xml:space="preserve">. </w:t>
      </w:r>
      <w:proofErr w:type="spellStart"/>
      <w:r w:rsidRPr="006E6146">
        <w:rPr>
          <w:sz w:val="28"/>
          <w:szCs w:val="28"/>
        </w:rPr>
        <w:t>However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it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should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understood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that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investigation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may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required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identify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source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informatio</w:t>
      </w:r>
      <w:r w:rsidR="00202B61" w:rsidRPr="006E6146">
        <w:rPr>
          <w:sz w:val="28"/>
          <w:szCs w:val="28"/>
        </w:rPr>
        <w:t>n</w:t>
      </w:r>
      <w:proofErr w:type="spellEnd"/>
      <w:r w:rsidR="00202B61" w:rsidRPr="006E6146">
        <w:rPr>
          <w:sz w:val="28"/>
          <w:szCs w:val="28"/>
        </w:rPr>
        <w:t xml:space="preserve"> </w:t>
      </w:r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potential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violation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individual's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statement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may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required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part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evidence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gathered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investigation</w:t>
      </w:r>
      <w:proofErr w:type="spellEnd"/>
      <w:r w:rsidRPr="006E6146">
        <w:rPr>
          <w:sz w:val="28"/>
          <w:szCs w:val="28"/>
        </w:rPr>
        <w:t>.</w:t>
      </w:r>
    </w:p>
    <w:p w:rsidR="005462A6" w:rsidRPr="006E6146" w:rsidRDefault="00E00DF7" w:rsidP="008F4F36">
      <w:pPr>
        <w:pStyle w:val="a5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Unfounded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allegations</w:t>
      </w:r>
      <w:proofErr w:type="spellEnd"/>
      <w:r w:rsidRPr="006E6146">
        <w:rPr>
          <w:sz w:val="28"/>
          <w:szCs w:val="28"/>
        </w:rPr>
        <w:t xml:space="preserve">: </w:t>
      </w:r>
      <w:proofErr w:type="spellStart"/>
      <w:r w:rsidRPr="006E6146">
        <w:rPr>
          <w:sz w:val="28"/>
          <w:szCs w:val="28"/>
        </w:rPr>
        <w:t>Representatives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should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aware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that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allegation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made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good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faith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but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not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substantiated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after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investigation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guarantees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that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no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action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taken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against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complainant</w:t>
      </w:r>
      <w:proofErr w:type="spellEnd"/>
      <w:r w:rsidRPr="006E6146">
        <w:rPr>
          <w:sz w:val="28"/>
          <w:szCs w:val="28"/>
        </w:rPr>
        <w:t xml:space="preserve">. </w:t>
      </w:r>
      <w:proofErr w:type="spellStart"/>
      <w:r w:rsidRPr="006E6146">
        <w:rPr>
          <w:sz w:val="28"/>
          <w:szCs w:val="28"/>
        </w:rPr>
        <w:t>However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if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individuals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knowingly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make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false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allegations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against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false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accusations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against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person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who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makes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such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accusation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disciplinary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action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up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including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dismissal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will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considered</w:t>
      </w:r>
      <w:proofErr w:type="spellEnd"/>
      <w:r w:rsidRPr="006E6146">
        <w:rPr>
          <w:sz w:val="28"/>
          <w:szCs w:val="28"/>
        </w:rPr>
        <w:t>.</w:t>
      </w:r>
    </w:p>
    <w:p w:rsidR="00CB18A0" w:rsidRPr="006E6146" w:rsidRDefault="00CB18A0" w:rsidP="008F4F36">
      <w:pPr>
        <w:spacing w:after="0" w:line="360" w:lineRule="auto"/>
        <w:ind w:left="360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undertakes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cooperate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with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regulatory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authorities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conduct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audits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investigations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compliance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with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anti-trafficking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regulations</w:t>
      </w:r>
      <w:proofErr w:type="spellEnd"/>
      <w:r w:rsidRPr="006E6146">
        <w:rPr>
          <w:sz w:val="28"/>
          <w:szCs w:val="28"/>
        </w:rPr>
        <w:t>.</w:t>
      </w:r>
    </w:p>
    <w:p w:rsidR="00E13604" w:rsidRPr="006E6146" w:rsidRDefault="00E13604" w:rsidP="008F4F36">
      <w:pPr>
        <w:spacing w:after="0" w:line="360" w:lineRule="auto"/>
        <w:ind w:left="360"/>
        <w:rPr>
          <w:b/>
          <w:bCs/>
          <w:sz w:val="28"/>
          <w:szCs w:val="28"/>
        </w:rPr>
      </w:pPr>
      <w:proofErr w:type="spellStart"/>
      <w:r w:rsidRPr="006E6146">
        <w:rPr>
          <w:b/>
          <w:bCs/>
          <w:sz w:val="28"/>
          <w:szCs w:val="28"/>
        </w:rPr>
        <w:t>Disciplinary</w:t>
      </w:r>
      <w:proofErr w:type="spellEnd"/>
      <w:r w:rsidRPr="006E6146">
        <w:rPr>
          <w:b/>
          <w:bCs/>
          <w:sz w:val="28"/>
          <w:szCs w:val="28"/>
        </w:rPr>
        <w:t xml:space="preserve"> </w:t>
      </w:r>
      <w:proofErr w:type="spellStart"/>
      <w:r w:rsidRPr="006E6146">
        <w:rPr>
          <w:b/>
          <w:bCs/>
          <w:sz w:val="28"/>
          <w:szCs w:val="28"/>
        </w:rPr>
        <w:t>consequences</w:t>
      </w:r>
      <w:proofErr w:type="spellEnd"/>
      <w:r w:rsidRPr="006E6146">
        <w:rPr>
          <w:b/>
          <w:bCs/>
          <w:sz w:val="28"/>
          <w:szCs w:val="28"/>
        </w:rPr>
        <w:t xml:space="preserve"> </w:t>
      </w:r>
      <w:proofErr w:type="spellStart"/>
      <w:r w:rsidRPr="006E6146">
        <w:rPr>
          <w:b/>
          <w:bCs/>
          <w:sz w:val="28"/>
          <w:szCs w:val="28"/>
        </w:rPr>
        <w:t>of</w:t>
      </w:r>
      <w:proofErr w:type="spellEnd"/>
      <w:r w:rsidRPr="006E6146">
        <w:rPr>
          <w:b/>
          <w:bCs/>
          <w:sz w:val="28"/>
          <w:szCs w:val="28"/>
        </w:rPr>
        <w:t xml:space="preserve"> </w:t>
      </w:r>
      <w:proofErr w:type="spellStart"/>
      <w:r w:rsidRPr="006E6146">
        <w:rPr>
          <w:b/>
          <w:bCs/>
          <w:sz w:val="28"/>
          <w:szCs w:val="28"/>
        </w:rPr>
        <w:t>human</w:t>
      </w:r>
      <w:proofErr w:type="spellEnd"/>
      <w:r w:rsidRPr="006E6146">
        <w:rPr>
          <w:b/>
          <w:bCs/>
          <w:sz w:val="28"/>
          <w:szCs w:val="28"/>
        </w:rPr>
        <w:t xml:space="preserve"> </w:t>
      </w:r>
      <w:proofErr w:type="spellStart"/>
      <w:r w:rsidRPr="006E6146">
        <w:rPr>
          <w:b/>
          <w:bCs/>
          <w:sz w:val="28"/>
          <w:szCs w:val="28"/>
        </w:rPr>
        <w:t>trafficking</w:t>
      </w:r>
      <w:proofErr w:type="spellEnd"/>
    </w:p>
    <w:p w:rsidR="00A877F9" w:rsidRPr="006E6146" w:rsidRDefault="00E13604" w:rsidP="008F4F36">
      <w:pPr>
        <w:spacing w:after="0" w:line="360" w:lineRule="auto"/>
        <w:ind w:left="360"/>
        <w:rPr>
          <w:sz w:val="28"/>
          <w:szCs w:val="28"/>
        </w:rPr>
      </w:pPr>
      <w:proofErr w:type="spellStart"/>
      <w:r w:rsidRPr="006E6146">
        <w:rPr>
          <w:sz w:val="28"/>
          <w:szCs w:val="28"/>
        </w:rPr>
        <w:t>Any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substantiated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violation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Policy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considered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act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gross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misconduct</w:t>
      </w:r>
      <w:proofErr w:type="spellEnd"/>
      <w:r w:rsidRPr="006E6146">
        <w:rPr>
          <w:sz w:val="28"/>
          <w:szCs w:val="28"/>
        </w:rPr>
        <w:t xml:space="preserve">. </w:t>
      </w:r>
      <w:proofErr w:type="spellStart"/>
      <w:r w:rsidRPr="006E6146">
        <w:rPr>
          <w:sz w:val="28"/>
          <w:szCs w:val="28"/>
        </w:rPr>
        <w:t>Violations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policy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dealt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with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disciplinary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procedures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contractual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agreements</w:t>
      </w:r>
      <w:proofErr w:type="spellEnd"/>
      <w:r w:rsidRPr="006E6146">
        <w:rPr>
          <w:sz w:val="28"/>
          <w:szCs w:val="28"/>
        </w:rPr>
        <w:t>.</w:t>
      </w:r>
      <w:r w:rsidR="0096597A"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Violations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persons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who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are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not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employees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may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result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sanctions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including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disciplinary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measures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leading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possible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dismissal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termination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relationships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including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contractual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partnership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agreements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if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appropriate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legal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other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similar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actions</w:t>
      </w:r>
      <w:proofErr w:type="spellEnd"/>
      <w:r w:rsidRPr="006E6146">
        <w:rPr>
          <w:sz w:val="28"/>
          <w:szCs w:val="28"/>
        </w:rPr>
        <w:t>.</w:t>
      </w:r>
      <w:r w:rsidR="004206D9"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substantiated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violations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employees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shall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result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disciplinary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action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up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including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dismissal</w:t>
      </w:r>
      <w:proofErr w:type="spellEnd"/>
      <w:r w:rsidRPr="006E6146">
        <w:rPr>
          <w:sz w:val="28"/>
          <w:szCs w:val="28"/>
        </w:rPr>
        <w:t>.</w:t>
      </w:r>
      <w:r w:rsidR="007818DA"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necessary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refer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significant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violations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this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Policy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law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enforcement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authorities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for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purpose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of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initiating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criminal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prosecution</w:t>
      </w:r>
      <w:proofErr w:type="spellEnd"/>
      <w:r w:rsidRPr="006E6146">
        <w:rPr>
          <w:sz w:val="28"/>
          <w:szCs w:val="28"/>
        </w:rPr>
        <w:t xml:space="preserve">.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Organization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support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victims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or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survivors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contacting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law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enforcement</w:t>
      </w:r>
      <w:proofErr w:type="spellEnd"/>
      <w:r w:rsidRPr="006E6146">
        <w:rPr>
          <w:sz w:val="28"/>
          <w:szCs w:val="28"/>
        </w:rPr>
        <w:t xml:space="preserve">, </w:t>
      </w:r>
      <w:proofErr w:type="spellStart"/>
      <w:r w:rsidRPr="006E6146">
        <w:rPr>
          <w:sz w:val="28"/>
          <w:szCs w:val="28"/>
        </w:rPr>
        <w:t>in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which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case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information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will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be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transmitted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and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reported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directly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to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the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state</w:t>
      </w:r>
      <w:proofErr w:type="spellEnd"/>
      <w:r w:rsidRPr="006E6146">
        <w:rPr>
          <w:sz w:val="28"/>
          <w:szCs w:val="28"/>
        </w:rPr>
        <w:t xml:space="preserve"> </w:t>
      </w:r>
      <w:proofErr w:type="spellStart"/>
      <w:r w:rsidRPr="006E6146">
        <w:rPr>
          <w:sz w:val="28"/>
          <w:szCs w:val="28"/>
        </w:rPr>
        <w:t>authorities</w:t>
      </w:r>
      <w:proofErr w:type="spellEnd"/>
      <w:r w:rsidRPr="006E6146">
        <w:rPr>
          <w:sz w:val="28"/>
          <w:szCs w:val="28"/>
        </w:rPr>
        <w:t>.</w:t>
      </w:r>
    </w:p>
    <w:sectPr w:rsidR="00A877F9" w:rsidRPr="006E6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9727D"/>
    <w:multiLevelType w:val="hybridMultilevel"/>
    <w:tmpl w:val="E9863728"/>
    <w:lvl w:ilvl="0" w:tplc="0422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24D37409"/>
    <w:multiLevelType w:val="hybridMultilevel"/>
    <w:tmpl w:val="43928A8E"/>
    <w:lvl w:ilvl="0" w:tplc="0422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26DE3B87"/>
    <w:multiLevelType w:val="hybridMultilevel"/>
    <w:tmpl w:val="B5DC47D6"/>
    <w:lvl w:ilvl="0" w:tplc="0422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2CE75664"/>
    <w:multiLevelType w:val="hybridMultilevel"/>
    <w:tmpl w:val="E9506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F1410"/>
    <w:multiLevelType w:val="hybridMultilevel"/>
    <w:tmpl w:val="D9DEDB34"/>
    <w:lvl w:ilvl="0" w:tplc="0422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5" w15:restartNumberingAfterBreak="0">
    <w:nsid w:val="45330B89"/>
    <w:multiLevelType w:val="hybridMultilevel"/>
    <w:tmpl w:val="0CC2E3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531A3"/>
    <w:multiLevelType w:val="hybridMultilevel"/>
    <w:tmpl w:val="A418DD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2F"/>
    <w:rsid w:val="00014182"/>
    <w:rsid w:val="00071243"/>
    <w:rsid w:val="000B0D80"/>
    <w:rsid w:val="000C0355"/>
    <w:rsid w:val="000D0520"/>
    <w:rsid w:val="000D2C7A"/>
    <w:rsid w:val="000F6E54"/>
    <w:rsid w:val="00110A61"/>
    <w:rsid w:val="00135C60"/>
    <w:rsid w:val="001825C4"/>
    <w:rsid w:val="001A1E17"/>
    <w:rsid w:val="001A78F5"/>
    <w:rsid w:val="001E1124"/>
    <w:rsid w:val="001F223F"/>
    <w:rsid w:val="00202B61"/>
    <w:rsid w:val="00222A25"/>
    <w:rsid w:val="002323CC"/>
    <w:rsid w:val="002604FE"/>
    <w:rsid w:val="00287FB4"/>
    <w:rsid w:val="002B2D40"/>
    <w:rsid w:val="002B4F2C"/>
    <w:rsid w:val="0034579B"/>
    <w:rsid w:val="003711A2"/>
    <w:rsid w:val="00380645"/>
    <w:rsid w:val="00382386"/>
    <w:rsid w:val="00385D96"/>
    <w:rsid w:val="00395B87"/>
    <w:rsid w:val="003C3EC7"/>
    <w:rsid w:val="003D7C19"/>
    <w:rsid w:val="004206D9"/>
    <w:rsid w:val="00450658"/>
    <w:rsid w:val="004643C9"/>
    <w:rsid w:val="00497396"/>
    <w:rsid w:val="004C5161"/>
    <w:rsid w:val="004D3791"/>
    <w:rsid w:val="004D42AA"/>
    <w:rsid w:val="0050469C"/>
    <w:rsid w:val="00515106"/>
    <w:rsid w:val="00522CC7"/>
    <w:rsid w:val="0052611E"/>
    <w:rsid w:val="0053608D"/>
    <w:rsid w:val="00540112"/>
    <w:rsid w:val="005462A6"/>
    <w:rsid w:val="00581DED"/>
    <w:rsid w:val="005921FC"/>
    <w:rsid w:val="005A4349"/>
    <w:rsid w:val="005C2306"/>
    <w:rsid w:val="005D0903"/>
    <w:rsid w:val="005E749E"/>
    <w:rsid w:val="00622881"/>
    <w:rsid w:val="006358AF"/>
    <w:rsid w:val="00635900"/>
    <w:rsid w:val="00640733"/>
    <w:rsid w:val="006456DE"/>
    <w:rsid w:val="00683348"/>
    <w:rsid w:val="00690F28"/>
    <w:rsid w:val="006E3950"/>
    <w:rsid w:val="006E6146"/>
    <w:rsid w:val="00701851"/>
    <w:rsid w:val="00702053"/>
    <w:rsid w:val="0071232F"/>
    <w:rsid w:val="00754962"/>
    <w:rsid w:val="007658F2"/>
    <w:rsid w:val="00765FA4"/>
    <w:rsid w:val="007818DA"/>
    <w:rsid w:val="007A4F67"/>
    <w:rsid w:val="007C4947"/>
    <w:rsid w:val="007D0AD8"/>
    <w:rsid w:val="007D1D56"/>
    <w:rsid w:val="007F017A"/>
    <w:rsid w:val="00870775"/>
    <w:rsid w:val="00871BF6"/>
    <w:rsid w:val="00875444"/>
    <w:rsid w:val="0088079E"/>
    <w:rsid w:val="008909E5"/>
    <w:rsid w:val="008A1E89"/>
    <w:rsid w:val="008A4B7A"/>
    <w:rsid w:val="008F4F36"/>
    <w:rsid w:val="009014D0"/>
    <w:rsid w:val="00921419"/>
    <w:rsid w:val="00934AB1"/>
    <w:rsid w:val="00951D37"/>
    <w:rsid w:val="0096597A"/>
    <w:rsid w:val="00983C2D"/>
    <w:rsid w:val="009A3E20"/>
    <w:rsid w:val="009D7D6A"/>
    <w:rsid w:val="00A25154"/>
    <w:rsid w:val="00A26950"/>
    <w:rsid w:val="00A315DD"/>
    <w:rsid w:val="00A3391C"/>
    <w:rsid w:val="00A45578"/>
    <w:rsid w:val="00A45AE0"/>
    <w:rsid w:val="00A70187"/>
    <w:rsid w:val="00A877F9"/>
    <w:rsid w:val="00A9062E"/>
    <w:rsid w:val="00A94012"/>
    <w:rsid w:val="00AB1288"/>
    <w:rsid w:val="00AE474E"/>
    <w:rsid w:val="00B239A7"/>
    <w:rsid w:val="00B43C98"/>
    <w:rsid w:val="00B44891"/>
    <w:rsid w:val="00B6129F"/>
    <w:rsid w:val="00B862A5"/>
    <w:rsid w:val="00B97A39"/>
    <w:rsid w:val="00BF0EE3"/>
    <w:rsid w:val="00C075BF"/>
    <w:rsid w:val="00C13FFC"/>
    <w:rsid w:val="00C229B4"/>
    <w:rsid w:val="00C25DBE"/>
    <w:rsid w:val="00C301EF"/>
    <w:rsid w:val="00C836BF"/>
    <w:rsid w:val="00CB18A0"/>
    <w:rsid w:val="00CB72D0"/>
    <w:rsid w:val="00D0219F"/>
    <w:rsid w:val="00D30E4C"/>
    <w:rsid w:val="00D316E9"/>
    <w:rsid w:val="00D340E8"/>
    <w:rsid w:val="00D42551"/>
    <w:rsid w:val="00D5786F"/>
    <w:rsid w:val="00D603E1"/>
    <w:rsid w:val="00D67327"/>
    <w:rsid w:val="00D72839"/>
    <w:rsid w:val="00D7770B"/>
    <w:rsid w:val="00DA5944"/>
    <w:rsid w:val="00DC10C7"/>
    <w:rsid w:val="00DC13B8"/>
    <w:rsid w:val="00DC4AFA"/>
    <w:rsid w:val="00DC7038"/>
    <w:rsid w:val="00DD5CEB"/>
    <w:rsid w:val="00DF651A"/>
    <w:rsid w:val="00E00DF7"/>
    <w:rsid w:val="00E13604"/>
    <w:rsid w:val="00E250C6"/>
    <w:rsid w:val="00E33C4C"/>
    <w:rsid w:val="00E6309C"/>
    <w:rsid w:val="00E8539F"/>
    <w:rsid w:val="00E8605F"/>
    <w:rsid w:val="00E9552F"/>
    <w:rsid w:val="00EC08C3"/>
    <w:rsid w:val="00EC1362"/>
    <w:rsid w:val="00EE54F5"/>
    <w:rsid w:val="00EE7CED"/>
    <w:rsid w:val="00F03E86"/>
    <w:rsid w:val="00F21FD4"/>
    <w:rsid w:val="00F323BD"/>
    <w:rsid w:val="00F40709"/>
    <w:rsid w:val="00F40721"/>
    <w:rsid w:val="00F6773B"/>
    <w:rsid w:val="00F956CF"/>
    <w:rsid w:val="00FA4E27"/>
    <w:rsid w:val="00FB64B4"/>
    <w:rsid w:val="00FF5532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E11B68"/>
  <w15:chartTrackingRefBased/>
  <w15:docId w15:val="{355E66DF-5495-134F-BB4A-D5E6D7D4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5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F22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7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5724</Words>
  <Characters>3264</Characters>
  <Application>Microsoft Office Word</Application>
  <DocSecurity>0</DocSecurity>
  <Lines>27</Lines>
  <Paragraphs>17</Paragraphs>
  <ScaleCrop>false</ScaleCrop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2024-03-28T07:44:00Z</dcterms:created>
  <dcterms:modified xsi:type="dcterms:W3CDTF">2024-03-28T07:44:00Z</dcterms:modified>
</cp:coreProperties>
</file>